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DB7E2" w14:textId="5C887D8A" w:rsidR="005D0277" w:rsidRPr="00CE092D" w:rsidRDefault="004B76AC" w:rsidP="00245A36">
      <w:pPr>
        <w:spacing w:before="120" w:after="120" w:line="276" w:lineRule="auto"/>
        <w:jc w:val="both"/>
        <w:rPr>
          <w:rFonts w:ascii="Times New Roman" w:hAnsi="Times New Roman"/>
          <w:szCs w:val="22"/>
        </w:rPr>
      </w:pPr>
      <w:r w:rsidRPr="00CE092D">
        <w:rPr>
          <w:rFonts w:ascii="Times New Roman" w:hAnsi="Times New Roman"/>
          <w:b/>
          <w:szCs w:val="22"/>
        </w:rPr>
        <w:tab/>
      </w:r>
      <w:r w:rsidRPr="00CE092D">
        <w:rPr>
          <w:rFonts w:ascii="Times New Roman" w:hAnsi="Times New Roman"/>
          <w:b/>
          <w:szCs w:val="22"/>
        </w:rPr>
        <w:tab/>
      </w:r>
      <w:r w:rsidRPr="00CE092D">
        <w:rPr>
          <w:rFonts w:ascii="Times New Roman" w:hAnsi="Times New Roman"/>
          <w:b/>
          <w:szCs w:val="22"/>
        </w:rPr>
        <w:tab/>
      </w:r>
      <w:r w:rsidRPr="00CE092D">
        <w:rPr>
          <w:rFonts w:ascii="Times New Roman" w:hAnsi="Times New Roman"/>
          <w:b/>
          <w:szCs w:val="22"/>
        </w:rPr>
        <w:tab/>
      </w:r>
      <w:r w:rsidRPr="00CE092D">
        <w:rPr>
          <w:rFonts w:ascii="Times New Roman" w:hAnsi="Times New Roman"/>
          <w:b/>
          <w:szCs w:val="22"/>
        </w:rPr>
        <w:tab/>
      </w:r>
      <w:r w:rsidRPr="00CE092D">
        <w:rPr>
          <w:rFonts w:ascii="Times New Roman" w:hAnsi="Times New Roman"/>
          <w:b/>
          <w:szCs w:val="22"/>
        </w:rPr>
        <w:tab/>
      </w:r>
      <w:r w:rsidRPr="00CE092D">
        <w:rPr>
          <w:rFonts w:ascii="Times New Roman" w:hAnsi="Times New Roman"/>
          <w:b/>
          <w:szCs w:val="22"/>
        </w:rPr>
        <w:tab/>
      </w:r>
      <w:r w:rsidRPr="00CE092D">
        <w:rPr>
          <w:rFonts w:ascii="Times New Roman" w:hAnsi="Times New Roman"/>
          <w:b/>
          <w:szCs w:val="22"/>
        </w:rPr>
        <w:tab/>
      </w:r>
      <w:r w:rsidRPr="00CE092D">
        <w:rPr>
          <w:rFonts w:ascii="Times New Roman" w:hAnsi="Times New Roman"/>
          <w:b/>
          <w:szCs w:val="22"/>
        </w:rPr>
        <w:tab/>
      </w:r>
      <w:r w:rsidRPr="00CE092D">
        <w:rPr>
          <w:rFonts w:ascii="Times New Roman" w:hAnsi="Times New Roman"/>
          <w:szCs w:val="22"/>
        </w:rPr>
        <w:t xml:space="preserve">Date: </w:t>
      </w:r>
      <w:r w:rsidR="00384D7A">
        <w:rPr>
          <w:rFonts w:ascii="Times New Roman" w:hAnsi="Times New Roman"/>
          <w:szCs w:val="22"/>
        </w:rPr>
        <w:t>26</w:t>
      </w:r>
      <w:r w:rsidR="00384D7A" w:rsidRPr="00384D7A">
        <w:rPr>
          <w:rFonts w:ascii="Times New Roman" w:hAnsi="Times New Roman"/>
          <w:szCs w:val="22"/>
          <w:vertAlign w:val="superscript"/>
        </w:rPr>
        <w:t>th</w:t>
      </w:r>
      <w:r w:rsidR="00384D7A">
        <w:rPr>
          <w:rFonts w:ascii="Times New Roman" w:hAnsi="Times New Roman"/>
          <w:szCs w:val="22"/>
        </w:rPr>
        <w:t xml:space="preserve"> Apr 2025</w:t>
      </w:r>
    </w:p>
    <w:p w14:paraId="2214C328" w14:textId="20984A78" w:rsidR="00EE0F69" w:rsidRPr="00CE092D" w:rsidRDefault="00D673F8" w:rsidP="00245A36">
      <w:pPr>
        <w:tabs>
          <w:tab w:val="left" w:pos="1418"/>
        </w:tabs>
        <w:spacing w:line="360" w:lineRule="auto"/>
        <w:ind w:left="720"/>
        <w:jc w:val="both"/>
        <w:rPr>
          <w:rFonts w:ascii="Times New Roman" w:hAnsi="Times New Roman"/>
          <w:szCs w:val="22"/>
          <w:lang w:eastAsia="ja-JP"/>
        </w:rPr>
      </w:pPr>
      <w:r w:rsidRPr="00CE092D">
        <w:rPr>
          <w:rFonts w:ascii="Times New Roman" w:hAnsi="Times New Roman"/>
          <w:b/>
          <w:szCs w:val="22"/>
        </w:rPr>
        <w:t>To:</w:t>
      </w:r>
      <w:r w:rsidR="00A374CE" w:rsidRPr="00CE092D">
        <w:rPr>
          <w:rFonts w:ascii="Times New Roman" w:hAnsi="Times New Roman"/>
          <w:b/>
          <w:szCs w:val="22"/>
        </w:rPr>
        <w:t xml:space="preserve"> </w:t>
      </w:r>
      <w:r w:rsidR="00A374CE" w:rsidRPr="00CE092D">
        <w:rPr>
          <w:rFonts w:ascii="Times New Roman" w:hAnsi="Times New Roman"/>
          <w:szCs w:val="22"/>
        </w:rPr>
        <w:t xml:space="preserve"> </w:t>
      </w:r>
      <w:r w:rsidR="002E188F" w:rsidRPr="00CE092D">
        <w:rPr>
          <w:rFonts w:ascii="Times New Roman" w:eastAsia="Times New Roman" w:hAnsi="Times New Roman"/>
          <w:b/>
          <w:bCs/>
          <w:color w:val="000000"/>
          <w:szCs w:val="22"/>
        </w:rPr>
        <w:t>Esteemed company,</w:t>
      </w:r>
    </w:p>
    <w:p w14:paraId="50E361AC" w14:textId="7A68774E" w:rsidR="005D0277" w:rsidRPr="00384D7A" w:rsidRDefault="004B76AC" w:rsidP="00384D7A">
      <w:pPr>
        <w:jc w:val="right"/>
        <w:rPr>
          <w:rFonts w:ascii="Calibri" w:eastAsia="Times New Roman" w:hAnsi="Calibri" w:cs="Calibri"/>
          <w:color w:val="000000"/>
          <w:szCs w:val="22"/>
          <w:lang w:val="en-US"/>
        </w:rPr>
      </w:pPr>
      <w:r w:rsidRPr="00CE092D">
        <w:rPr>
          <w:rFonts w:ascii="Times New Roman" w:hAnsi="Times New Roman"/>
          <w:szCs w:val="22"/>
        </w:rPr>
        <w:t>Our Ref Number</w:t>
      </w:r>
      <w:r w:rsidRPr="009C085C">
        <w:rPr>
          <w:rFonts w:ascii="Times New Roman" w:hAnsi="Times New Roman"/>
          <w:szCs w:val="22"/>
        </w:rPr>
        <w:t>:</w:t>
      </w:r>
      <w:r w:rsidR="001E78F6" w:rsidRPr="009C085C">
        <w:rPr>
          <w:rFonts w:ascii="Times New Roman" w:hAnsi="Times New Roman"/>
          <w:szCs w:val="22"/>
        </w:rPr>
        <w:t xml:space="preserve"> </w:t>
      </w:r>
      <w:r w:rsidR="00384D7A" w:rsidRPr="00384D7A">
        <w:rPr>
          <w:rFonts w:ascii="Times New Roman" w:hAnsi="Times New Roman"/>
          <w:szCs w:val="22"/>
        </w:rPr>
        <w:t>PS/RFQ/260425/116</w:t>
      </w:r>
    </w:p>
    <w:p w14:paraId="21A16129" w14:textId="119F3559" w:rsidR="004B76AC" w:rsidRPr="00CE092D" w:rsidRDefault="004B76AC" w:rsidP="00245A36">
      <w:pPr>
        <w:spacing w:before="120" w:after="120" w:line="276" w:lineRule="auto"/>
        <w:ind w:left="5040" w:firstLine="720"/>
        <w:jc w:val="both"/>
        <w:rPr>
          <w:rFonts w:ascii="Times New Roman" w:hAnsi="Times New Roman"/>
          <w:szCs w:val="22"/>
        </w:rPr>
      </w:pPr>
      <w:r w:rsidRPr="00CE092D">
        <w:rPr>
          <w:rFonts w:ascii="Times New Roman" w:hAnsi="Times New Roman"/>
          <w:szCs w:val="22"/>
        </w:rPr>
        <w:t xml:space="preserve">Our Fax No: </w:t>
      </w:r>
      <w:r w:rsidRPr="00CE092D">
        <w:rPr>
          <w:rFonts w:ascii="Times New Roman" w:hAnsi="Times New Roman"/>
          <w:szCs w:val="22"/>
        </w:rPr>
        <w:tab/>
      </w:r>
      <w:r w:rsidR="0027400E" w:rsidRPr="00CE092D">
        <w:rPr>
          <w:rFonts w:ascii="Times New Roman" w:hAnsi="Times New Roman"/>
          <w:szCs w:val="22"/>
        </w:rPr>
        <w:t>+84 (0) 237 8738 557</w:t>
      </w:r>
    </w:p>
    <w:p w14:paraId="47191CF0" w14:textId="77777777" w:rsidR="004B76AC" w:rsidRPr="00CE092D" w:rsidRDefault="004B76AC" w:rsidP="00245A36">
      <w:pPr>
        <w:spacing w:before="120" w:after="120" w:line="276" w:lineRule="auto"/>
        <w:jc w:val="both"/>
        <w:rPr>
          <w:rFonts w:ascii="Times New Roman" w:hAnsi="Times New Roman"/>
          <w:b/>
          <w:bCs/>
          <w:position w:val="2"/>
          <w:szCs w:val="22"/>
          <w:u w:val="single"/>
        </w:rPr>
      </w:pPr>
      <w:r w:rsidRPr="00CE092D">
        <w:rPr>
          <w:rFonts w:ascii="Times New Roman" w:hAnsi="Times New Roman"/>
          <w:szCs w:val="22"/>
        </w:rPr>
        <w:tab/>
      </w:r>
      <w:r w:rsidRPr="00CE092D">
        <w:rPr>
          <w:rFonts w:ascii="Times New Roman" w:hAnsi="Times New Roman"/>
          <w:szCs w:val="22"/>
        </w:rPr>
        <w:tab/>
      </w:r>
      <w:r w:rsidRPr="00CE092D">
        <w:rPr>
          <w:rFonts w:ascii="Times New Roman" w:hAnsi="Times New Roman"/>
          <w:szCs w:val="22"/>
        </w:rPr>
        <w:tab/>
      </w:r>
      <w:r w:rsidRPr="00CE092D">
        <w:rPr>
          <w:rFonts w:ascii="Times New Roman" w:hAnsi="Times New Roman"/>
          <w:szCs w:val="22"/>
        </w:rPr>
        <w:tab/>
      </w:r>
    </w:p>
    <w:p w14:paraId="2CDA3E7E" w14:textId="54ABFF68" w:rsidR="009D7AF0" w:rsidRPr="00CE092D" w:rsidRDefault="009A494B" w:rsidP="003D7D2F">
      <w:pPr>
        <w:spacing w:before="120" w:after="120" w:line="276" w:lineRule="auto"/>
        <w:jc w:val="both"/>
        <w:rPr>
          <w:rFonts w:ascii="Times New Roman" w:hAnsi="Times New Roman"/>
          <w:b/>
          <w:szCs w:val="22"/>
        </w:rPr>
      </w:pPr>
      <w:r w:rsidRPr="00CE092D">
        <w:rPr>
          <w:rFonts w:ascii="Times New Roman" w:hAnsi="Times New Roman"/>
          <w:b/>
          <w:szCs w:val="22"/>
        </w:rPr>
        <w:t>SUBJECT:</w:t>
      </w:r>
      <w:r w:rsidRPr="00CE092D">
        <w:rPr>
          <w:rFonts w:ascii="Times New Roman" w:hAnsi="Times New Roman"/>
          <w:szCs w:val="22"/>
        </w:rPr>
        <w:t xml:space="preserve"> </w:t>
      </w:r>
      <w:r w:rsidR="005C4E5A" w:rsidRPr="00CE092D">
        <w:rPr>
          <w:rFonts w:ascii="Times New Roman" w:hAnsi="Times New Roman"/>
          <w:b/>
          <w:szCs w:val="22"/>
        </w:rPr>
        <w:t xml:space="preserve">Request for quotation for </w:t>
      </w:r>
      <w:r w:rsidR="00262BC5">
        <w:rPr>
          <w:rFonts w:ascii="Times New Roman" w:hAnsi="Times New Roman"/>
          <w:b/>
          <w:szCs w:val="22"/>
        </w:rPr>
        <w:t xml:space="preserve">supply </w:t>
      </w:r>
      <w:r w:rsidR="00B87F62">
        <w:rPr>
          <w:rFonts w:ascii="Times New Roman" w:hAnsi="Times New Roman"/>
          <w:b/>
          <w:szCs w:val="22"/>
        </w:rPr>
        <w:t xml:space="preserve">Stationery, Daily items, </w:t>
      </w:r>
      <w:r w:rsidR="005E3B29">
        <w:rPr>
          <w:rFonts w:ascii="Times New Roman" w:hAnsi="Times New Roman"/>
          <w:b/>
          <w:szCs w:val="22"/>
        </w:rPr>
        <w:t>Office equipment and Printing items.</w:t>
      </w:r>
    </w:p>
    <w:p w14:paraId="30C582F0" w14:textId="7D0100CF" w:rsidR="004B76AC" w:rsidRPr="00CE092D" w:rsidRDefault="004B76AC" w:rsidP="00245A36">
      <w:pPr>
        <w:spacing w:before="120" w:after="120" w:line="276" w:lineRule="auto"/>
        <w:jc w:val="both"/>
        <w:rPr>
          <w:rFonts w:ascii="Times New Roman" w:hAnsi="Times New Roman"/>
          <w:szCs w:val="22"/>
        </w:rPr>
      </w:pPr>
      <w:r w:rsidRPr="00CE092D">
        <w:rPr>
          <w:rFonts w:ascii="Times New Roman" w:hAnsi="Times New Roman"/>
          <w:spacing w:val="-8"/>
          <w:szCs w:val="22"/>
        </w:rPr>
        <w:t>Dear Sir</w:t>
      </w:r>
      <w:r w:rsidR="00FB1884" w:rsidRPr="00CE092D">
        <w:rPr>
          <w:rFonts w:ascii="Times New Roman" w:hAnsi="Times New Roman"/>
          <w:spacing w:val="-8"/>
          <w:szCs w:val="22"/>
        </w:rPr>
        <w:t>,</w:t>
      </w:r>
    </w:p>
    <w:p w14:paraId="243CF29A" w14:textId="6DB8EB3E" w:rsidR="004B76AC" w:rsidRPr="00CE092D" w:rsidRDefault="004B76AC" w:rsidP="003D7D2F">
      <w:pPr>
        <w:pStyle w:val="BodySingle"/>
        <w:spacing w:after="120" w:line="276" w:lineRule="auto"/>
        <w:ind w:left="0"/>
        <w:rPr>
          <w:rFonts w:ascii="Times New Roman" w:hAnsi="Times New Roman"/>
          <w:szCs w:val="22"/>
        </w:rPr>
      </w:pPr>
      <w:r w:rsidRPr="00CE092D">
        <w:rPr>
          <w:rFonts w:ascii="Times New Roman" w:hAnsi="Times New Roman"/>
          <w:szCs w:val="22"/>
        </w:rPr>
        <w:t xml:space="preserve">Nghi </w:t>
      </w:r>
      <w:r w:rsidR="00074DDC" w:rsidRPr="00CE092D">
        <w:rPr>
          <w:rFonts w:ascii="Times New Roman" w:hAnsi="Times New Roman"/>
          <w:szCs w:val="22"/>
        </w:rPr>
        <w:t xml:space="preserve">Son </w:t>
      </w:r>
      <w:r w:rsidRPr="00CE092D">
        <w:rPr>
          <w:rFonts w:ascii="Times New Roman" w:hAnsi="Times New Roman"/>
          <w:szCs w:val="22"/>
        </w:rPr>
        <w:t>Refinery &amp; Petrochemical LLC (</w:t>
      </w:r>
      <w:r w:rsidRPr="00CE092D">
        <w:rPr>
          <w:rFonts w:ascii="Times New Roman" w:hAnsi="Times New Roman"/>
          <w:b/>
          <w:i/>
          <w:szCs w:val="22"/>
        </w:rPr>
        <w:t>NSRP</w:t>
      </w:r>
      <w:r w:rsidRPr="00CE092D">
        <w:rPr>
          <w:rFonts w:ascii="Times New Roman" w:hAnsi="Times New Roman"/>
          <w:szCs w:val="22"/>
        </w:rPr>
        <w:t xml:space="preserve">) is a joint-venture company between Idemitsu Kosan </w:t>
      </w:r>
      <w:r w:rsidR="006D6CF3" w:rsidRPr="00CE092D">
        <w:rPr>
          <w:rFonts w:ascii="Times New Roman" w:hAnsi="Times New Roman"/>
          <w:szCs w:val="22"/>
        </w:rPr>
        <w:t>Co., Ltd.</w:t>
      </w:r>
      <w:r w:rsidRPr="00CE092D">
        <w:rPr>
          <w:rFonts w:ascii="Times New Roman" w:hAnsi="Times New Roman"/>
          <w:szCs w:val="22"/>
        </w:rPr>
        <w:t xml:space="preserve">, Kuwait Petroleum Europe </w:t>
      </w:r>
      <w:r w:rsidR="006D6CF3" w:rsidRPr="00CE092D">
        <w:rPr>
          <w:rFonts w:ascii="Times New Roman" w:hAnsi="Times New Roman"/>
          <w:szCs w:val="22"/>
        </w:rPr>
        <w:t>B.V.</w:t>
      </w:r>
      <w:r w:rsidRPr="00CE092D">
        <w:rPr>
          <w:rFonts w:ascii="Times New Roman" w:hAnsi="Times New Roman"/>
          <w:szCs w:val="22"/>
        </w:rPr>
        <w:t xml:space="preserve">, Vietnam Oil &amp; Gas Group, and Mitsui Chemicals </w:t>
      </w:r>
      <w:r w:rsidR="001521DC" w:rsidRPr="00CE092D">
        <w:rPr>
          <w:rFonts w:ascii="Times New Roman" w:hAnsi="Times New Roman"/>
          <w:szCs w:val="22"/>
        </w:rPr>
        <w:t>Inc</w:t>
      </w:r>
      <w:r w:rsidR="00F927A7" w:rsidRPr="00CE092D">
        <w:rPr>
          <w:rFonts w:ascii="Times New Roman" w:hAnsi="Times New Roman"/>
          <w:szCs w:val="22"/>
        </w:rPr>
        <w:t xml:space="preserve">. </w:t>
      </w:r>
    </w:p>
    <w:p w14:paraId="21A1CF89" w14:textId="36C3EF5E" w:rsidR="00AD62E2" w:rsidRPr="00CE092D" w:rsidRDefault="004B76AC" w:rsidP="003D7D2F">
      <w:pPr>
        <w:pStyle w:val="BodySingle"/>
        <w:spacing w:after="120" w:line="276" w:lineRule="auto"/>
        <w:ind w:left="0"/>
        <w:rPr>
          <w:rFonts w:ascii="Times New Roman" w:hAnsi="Times New Roman"/>
          <w:szCs w:val="22"/>
        </w:rPr>
      </w:pPr>
      <w:r w:rsidRPr="00CE092D">
        <w:rPr>
          <w:rFonts w:ascii="Times New Roman" w:hAnsi="Times New Roman"/>
          <w:szCs w:val="22"/>
        </w:rPr>
        <w:t>NSRP intends to procure</w:t>
      </w:r>
      <w:r w:rsidR="00097452" w:rsidRPr="00CE092D">
        <w:rPr>
          <w:rFonts w:ascii="Times New Roman" w:hAnsi="Times New Roman"/>
          <w:szCs w:val="22"/>
        </w:rPr>
        <w:t xml:space="preserve"> </w:t>
      </w:r>
      <w:r w:rsidR="00901186" w:rsidRPr="00CE092D">
        <w:rPr>
          <w:rFonts w:ascii="Times New Roman" w:hAnsi="Times New Roman"/>
          <w:szCs w:val="22"/>
        </w:rPr>
        <w:t>Goods</w:t>
      </w:r>
      <w:r w:rsidR="00097452" w:rsidRPr="00CE092D">
        <w:rPr>
          <w:rFonts w:ascii="Times New Roman" w:hAnsi="Times New Roman"/>
          <w:szCs w:val="22"/>
        </w:rPr>
        <w:t>,</w:t>
      </w:r>
      <w:r w:rsidR="005D0277" w:rsidRPr="00CE092D">
        <w:rPr>
          <w:rFonts w:ascii="Times New Roman" w:hAnsi="Times New Roman"/>
          <w:szCs w:val="22"/>
        </w:rPr>
        <w:t xml:space="preserve"> </w:t>
      </w:r>
      <w:r w:rsidRPr="00CE092D">
        <w:rPr>
          <w:rFonts w:ascii="Times New Roman" w:hAnsi="Times New Roman"/>
          <w:szCs w:val="22"/>
        </w:rPr>
        <w:t xml:space="preserve">details of which </w:t>
      </w:r>
      <w:r w:rsidR="007A21FB" w:rsidRPr="00CE092D">
        <w:rPr>
          <w:rFonts w:ascii="Times New Roman" w:hAnsi="Times New Roman"/>
          <w:szCs w:val="22"/>
        </w:rPr>
        <w:t>are</w:t>
      </w:r>
      <w:r w:rsidRPr="00CE092D">
        <w:rPr>
          <w:rFonts w:ascii="Times New Roman" w:hAnsi="Times New Roman"/>
          <w:szCs w:val="22"/>
        </w:rPr>
        <w:t xml:space="preserve"> described in</w:t>
      </w:r>
      <w:r w:rsidR="00D07BCC" w:rsidRPr="00CE092D">
        <w:rPr>
          <w:rFonts w:ascii="Times New Roman" w:hAnsi="Times New Roman"/>
          <w:szCs w:val="22"/>
        </w:rPr>
        <w:t xml:space="preserve"> </w:t>
      </w:r>
      <w:r w:rsidR="0047492E">
        <w:rPr>
          <w:rFonts w:ascii="Times New Roman" w:hAnsi="Times New Roman"/>
          <w:szCs w:val="22"/>
        </w:rPr>
        <w:t xml:space="preserve">SOS, </w:t>
      </w:r>
      <w:r w:rsidR="00A4500E">
        <w:rPr>
          <w:rFonts w:ascii="Times New Roman" w:hAnsi="Times New Roman"/>
          <w:szCs w:val="22"/>
        </w:rPr>
        <w:t>Schedule 2a</w:t>
      </w:r>
      <w:r w:rsidR="00FB3488" w:rsidRPr="00CE092D">
        <w:rPr>
          <w:rFonts w:ascii="Times New Roman" w:hAnsi="Times New Roman"/>
          <w:szCs w:val="22"/>
        </w:rPr>
        <w:t xml:space="preserve"> </w:t>
      </w:r>
      <w:r w:rsidR="0047492E">
        <w:rPr>
          <w:rFonts w:ascii="Times New Roman" w:hAnsi="Times New Roman"/>
          <w:szCs w:val="22"/>
        </w:rPr>
        <w:t xml:space="preserve">and </w:t>
      </w:r>
      <w:r w:rsidR="002E188F" w:rsidRPr="00CE092D">
        <w:rPr>
          <w:rFonts w:ascii="Times New Roman" w:hAnsi="Times New Roman"/>
          <w:szCs w:val="22"/>
        </w:rPr>
        <w:t>Schedule 2</w:t>
      </w:r>
      <w:r w:rsidR="00A4500E">
        <w:rPr>
          <w:rFonts w:ascii="Times New Roman" w:hAnsi="Times New Roman"/>
          <w:szCs w:val="22"/>
        </w:rPr>
        <w:t>b</w:t>
      </w:r>
      <w:r w:rsidR="002E188F" w:rsidRPr="00CE092D">
        <w:rPr>
          <w:rFonts w:ascii="Times New Roman" w:hAnsi="Times New Roman"/>
          <w:szCs w:val="22"/>
        </w:rPr>
        <w:t xml:space="preserve"> – Quotation form</w:t>
      </w:r>
      <w:r w:rsidR="00FB3488" w:rsidRPr="00CE092D">
        <w:rPr>
          <w:rFonts w:ascii="Times New Roman" w:hAnsi="Times New Roman"/>
          <w:szCs w:val="22"/>
        </w:rPr>
        <w:t xml:space="preserve"> </w:t>
      </w:r>
      <w:r w:rsidR="00944F8A" w:rsidRPr="00CE092D">
        <w:rPr>
          <w:rFonts w:ascii="Times New Roman" w:hAnsi="Times New Roman"/>
          <w:szCs w:val="22"/>
        </w:rPr>
        <w:t>of this RFQ</w:t>
      </w:r>
      <w:r w:rsidR="0037652E" w:rsidRPr="00CE092D">
        <w:rPr>
          <w:rFonts w:ascii="Times New Roman" w:hAnsi="Times New Roman"/>
          <w:szCs w:val="22"/>
        </w:rPr>
        <w:t>.</w:t>
      </w:r>
      <w:r w:rsidR="007B1BF0" w:rsidRPr="00CE092D">
        <w:rPr>
          <w:rFonts w:ascii="Times New Roman" w:hAnsi="Times New Roman"/>
          <w:szCs w:val="22"/>
        </w:rPr>
        <w:t xml:space="preserve"> NSRP is pleased</w:t>
      </w:r>
      <w:r w:rsidRPr="00CE092D">
        <w:rPr>
          <w:rFonts w:ascii="Times New Roman" w:hAnsi="Times New Roman"/>
          <w:szCs w:val="22"/>
        </w:rPr>
        <w:t xml:space="preserve"> to invite </w:t>
      </w:r>
      <w:r w:rsidR="007B1BF0" w:rsidRPr="00CE092D">
        <w:rPr>
          <w:rFonts w:ascii="Times New Roman" w:hAnsi="Times New Roman"/>
          <w:szCs w:val="22"/>
        </w:rPr>
        <w:t>prospective Bidders</w:t>
      </w:r>
      <w:r w:rsidR="00B47F48" w:rsidRPr="00CE092D">
        <w:rPr>
          <w:rFonts w:ascii="Times New Roman" w:hAnsi="Times New Roman"/>
          <w:szCs w:val="22"/>
        </w:rPr>
        <w:t xml:space="preserve"> (</w:t>
      </w:r>
      <w:r w:rsidR="007B1BF0" w:rsidRPr="00CE092D">
        <w:rPr>
          <w:rFonts w:ascii="Times New Roman" w:hAnsi="Times New Roman"/>
          <w:b/>
          <w:i/>
          <w:szCs w:val="22"/>
        </w:rPr>
        <w:t>Bidder</w:t>
      </w:r>
      <w:r w:rsidR="00B47F48" w:rsidRPr="00CE092D">
        <w:rPr>
          <w:rFonts w:ascii="Times New Roman" w:hAnsi="Times New Roman"/>
          <w:szCs w:val="22"/>
        </w:rPr>
        <w:t>)</w:t>
      </w:r>
      <w:r w:rsidRPr="00CE092D">
        <w:rPr>
          <w:rFonts w:ascii="Times New Roman" w:hAnsi="Times New Roman"/>
          <w:szCs w:val="22"/>
        </w:rPr>
        <w:t xml:space="preserve"> to provide your quotation</w:t>
      </w:r>
      <w:r w:rsidR="00D07BCC" w:rsidRPr="00CE092D">
        <w:rPr>
          <w:rFonts w:ascii="Times New Roman" w:hAnsi="Times New Roman"/>
          <w:szCs w:val="22"/>
        </w:rPr>
        <w:t xml:space="preserve"> for</w:t>
      </w:r>
      <w:r w:rsidRPr="00CE092D">
        <w:rPr>
          <w:rFonts w:ascii="Times New Roman" w:hAnsi="Times New Roman"/>
          <w:szCs w:val="22"/>
        </w:rPr>
        <w:t xml:space="preserve"> </w:t>
      </w:r>
      <w:r w:rsidR="00D537C6" w:rsidRPr="00CE092D">
        <w:rPr>
          <w:rFonts w:ascii="Times New Roman" w:hAnsi="Times New Roman"/>
          <w:szCs w:val="22"/>
        </w:rPr>
        <w:t>the Goods</w:t>
      </w:r>
      <w:r w:rsidR="00A63486" w:rsidRPr="00CE092D">
        <w:rPr>
          <w:rFonts w:ascii="Times New Roman" w:hAnsi="Times New Roman"/>
          <w:szCs w:val="22"/>
        </w:rPr>
        <w:t xml:space="preserve"> (</w:t>
      </w:r>
      <w:r w:rsidR="00A63486" w:rsidRPr="00CE092D">
        <w:rPr>
          <w:rFonts w:ascii="Times New Roman" w:hAnsi="Times New Roman"/>
          <w:b/>
          <w:i/>
          <w:szCs w:val="22"/>
        </w:rPr>
        <w:t>Quotation</w:t>
      </w:r>
      <w:r w:rsidR="00A63486" w:rsidRPr="00CE092D">
        <w:rPr>
          <w:rFonts w:ascii="Times New Roman" w:hAnsi="Times New Roman"/>
          <w:szCs w:val="22"/>
        </w:rPr>
        <w:t>)</w:t>
      </w:r>
      <w:r w:rsidRPr="00CE092D">
        <w:rPr>
          <w:rFonts w:ascii="Times New Roman" w:hAnsi="Times New Roman"/>
          <w:szCs w:val="22"/>
        </w:rPr>
        <w:t>, strictly in compliance with the requirements in this RFQ</w:t>
      </w:r>
      <w:r w:rsidR="00A63486" w:rsidRPr="00CE092D">
        <w:rPr>
          <w:rFonts w:ascii="Times New Roman" w:hAnsi="Times New Roman"/>
          <w:szCs w:val="22"/>
        </w:rPr>
        <w:t xml:space="preserve"> and its Attachments</w:t>
      </w:r>
      <w:r w:rsidR="008722CD" w:rsidRPr="00CE092D">
        <w:rPr>
          <w:rFonts w:ascii="Times New Roman" w:hAnsi="Times New Roman"/>
          <w:szCs w:val="22"/>
        </w:rPr>
        <w:t>. Supplier</w:t>
      </w:r>
      <w:r w:rsidR="00F927A7" w:rsidRPr="00CE092D">
        <w:rPr>
          <w:rFonts w:ascii="Times New Roman" w:hAnsi="Times New Roman"/>
          <w:szCs w:val="22"/>
        </w:rPr>
        <w:t xml:space="preserve"> </w:t>
      </w:r>
      <w:r w:rsidRPr="00CE092D">
        <w:rPr>
          <w:rFonts w:ascii="Times New Roman" w:hAnsi="Times New Roman"/>
          <w:szCs w:val="22"/>
        </w:rPr>
        <w:t>is required to adhere strictly to the instruction</w:t>
      </w:r>
      <w:r w:rsidR="008D5EF1" w:rsidRPr="00CE092D">
        <w:rPr>
          <w:rFonts w:ascii="Times New Roman" w:hAnsi="Times New Roman"/>
          <w:szCs w:val="22"/>
        </w:rPr>
        <w:t>s</w:t>
      </w:r>
      <w:r w:rsidRPr="00CE092D">
        <w:rPr>
          <w:rFonts w:ascii="Times New Roman" w:hAnsi="Times New Roman"/>
          <w:szCs w:val="22"/>
        </w:rPr>
        <w:t xml:space="preserve"> listed below:</w:t>
      </w:r>
    </w:p>
    <w:p w14:paraId="51A573E8" w14:textId="77777777" w:rsidR="002D5FD5" w:rsidRPr="00CE092D" w:rsidRDefault="002D5FD5" w:rsidP="00245A36">
      <w:pPr>
        <w:numPr>
          <w:ilvl w:val="0"/>
          <w:numId w:val="1"/>
        </w:numPr>
        <w:spacing w:before="120" w:after="120" w:line="276" w:lineRule="auto"/>
        <w:ind w:left="426"/>
        <w:jc w:val="both"/>
        <w:rPr>
          <w:rFonts w:ascii="Times New Roman" w:hAnsi="Times New Roman"/>
          <w:b/>
          <w:szCs w:val="22"/>
        </w:rPr>
      </w:pPr>
      <w:bookmarkStart w:id="0" w:name="_BPDC_LN_INS_1017"/>
      <w:bookmarkStart w:id="1" w:name="_BPDC_PR_INS_1018"/>
      <w:bookmarkEnd w:id="0"/>
      <w:bookmarkEnd w:id="1"/>
      <w:r w:rsidRPr="00CE092D">
        <w:rPr>
          <w:rFonts w:ascii="Times New Roman" w:hAnsi="Times New Roman"/>
          <w:b/>
          <w:szCs w:val="22"/>
        </w:rPr>
        <w:t>Quotation submission</w:t>
      </w:r>
    </w:p>
    <w:p w14:paraId="0BE87A26" w14:textId="09D04882" w:rsidR="002C0C61" w:rsidRPr="001D0C14" w:rsidRDefault="00EE0F69" w:rsidP="001D0C14">
      <w:pPr>
        <w:pStyle w:val="BodyTextIndent"/>
        <w:numPr>
          <w:ilvl w:val="0"/>
          <w:numId w:val="25"/>
        </w:numPr>
        <w:spacing w:before="120" w:line="276" w:lineRule="auto"/>
        <w:jc w:val="both"/>
        <w:rPr>
          <w:rFonts w:ascii="Times New Roman" w:hAnsi="Times New Roman"/>
          <w:szCs w:val="22"/>
          <w:lang w:val="en-US"/>
        </w:rPr>
      </w:pPr>
      <w:r w:rsidRPr="00CE092D">
        <w:rPr>
          <w:rFonts w:ascii="Times New Roman" w:hAnsi="Times New Roman"/>
          <w:szCs w:val="22"/>
        </w:rPr>
        <w:t xml:space="preserve">Kindly submit your </w:t>
      </w:r>
      <w:r w:rsidRPr="00CE092D">
        <w:rPr>
          <w:rFonts w:ascii="Times New Roman" w:eastAsia="Times New Roman" w:hAnsi="Times New Roman"/>
          <w:szCs w:val="22"/>
          <w:lang w:val="en-US"/>
        </w:rPr>
        <w:t>Quotation</w:t>
      </w:r>
      <w:r w:rsidRPr="00CE092D">
        <w:rPr>
          <w:rFonts w:ascii="Times New Roman" w:hAnsi="Times New Roman"/>
          <w:szCs w:val="22"/>
        </w:rPr>
        <w:t xml:space="preserve"> </w:t>
      </w:r>
      <w:r w:rsidR="004D79BD" w:rsidRPr="00CE092D">
        <w:rPr>
          <w:rFonts w:ascii="Times New Roman" w:hAnsi="Times New Roman"/>
          <w:szCs w:val="22"/>
        </w:rPr>
        <w:t xml:space="preserve">to </w:t>
      </w:r>
      <w:hyperlink r:id="rId8" w:history="1">
        <w:r w:rsidR="001D0C14" w:rsidRPr="001D0C14">
          <w:rPr>
            <w:rStyle w:val="Hyperlink"/>
            <w:rFonts w:ascii="Times New Roman" w:hAnsi="Times New Roman"/>
            <w:b/>
            <w:bCs/>
            <w:szCs w:val="22"/>
            <w:lang w:val="en-US"/>
          </w:rPr>
          <w:t>bidding.procurement@nsrp.com.vn</w:t>
        </w:r>
      </w:hyperlink>
      <w:r w:rsidR="001D0C14">
        <w:rPr>
          <w:rFonts w:ascii="Times New Roman" w:hAnsi="Times New Roman"/>
          <w:szCs w:val="22"/>
          <w:lang w:val="en-US"/>
        </w:rPr>
        <w:t xml:space="preserve"> </w:t>
      </w:r>
      <w:r w:rsidR="002C0C61" w:rsidRPr="001D0C14">
        <w:rPr>
          <w:rFonts w:ascii="Times New Roman" w:hAnsi="Times New Roman"/>
          <w:szCs w:val="22"/>
        </w:rPr>
        <w:t xml:space="preserve">no later than </w:t>
      </w:r>
      <w:r w:rsidR="00A4500E">
        <w:rPr>
          <w:rFonts w:ascii="Times New Roman" w:hAnsi="Times New Roman"/>
          <w:szCs w:val="22"/>
        </w:rPr>
        <w:t>9</w:t>
      </w:r>
      <w:r w:rsidR="00A4500E" w:rsidRPr="00A4500E">
        <w:rPr>
          <w:rFonts w:ascii="Times New Roman" w:hAnsi="Times New Roman"/>
          <w:szCs w:val="22"/>
          <w:vertAlign w:val="superscript"/>
        </w:rPr>
        <w:t>th</w:t>
      </w:r>
      <w:r w:rsidR="00A4500E">
        <w:rPr>
          <w:rFonts w:ascii="Times New Roman" w:hAnsi="Times New Roman"/>
          <w:szCs w:val="22"/>
        </w:rPr>
        <w:t xml:space="preserve"> May </w:t>
      </w:r>
      <w:r w:rsidR="00ED3DA2" w:rsidRPr="001D0C14">
        <w:rPr>
          <w:rFonts w:ascii="Times New Roman" w:hAnsi="Times New Roman"/>
          <w:szCs w:val="22"/>
        </w:rPr>
        <w:t>2025 (closing date)</w:t>
      </w:r>
      <w:r w:rsidR="00A4500E">
        <w:rPr>
          <w:rFonts w:ascii="Times New Roman" w:hAnsi="Times New Roman"/>
          <w:szCs w:val="22"/>
        </w:rPr>
        <w:t>.</w:t>
      </w:r>
    </w:p>
    <w:p w14:paraId="4A502417" w14:textId="7A3A0D90" w:rsidR="00871C10" w:rsidRPr="00ED3DA2" w:rsidRDefault="00D73021" w:rsidP="00ED3DA2">
      <w:pPr>
        <w:rPr>
          <w:rFonts w:ascii="Times New Roman" w:hAnsi="Times New Roman"/>
          <w:b/>
          <w:szCs w:val="22"/>
          <w:lang w:val="en-US"/>
        </w:rPr>
      </w:pPr>
      <w:r>
        <w:rPr>
          <w:rFonts w:ascii="Times New Roman" w:hAnsi="Times New Roman"/>
          <w:b/>
          <w:szCs w:val="22"/>
          <w:lang w:val="en-US"/>
        </w:rPr>
        <w:t xml:space="preserve">              </w:t>
      </w:r>
      <w:r w:rsidR="00871C10" w:rsidRPr="00CE092D">
        <w:rPr>
          <w:rFonts w:ascii="Times New Roman" w:hAnsi="Times New Roman"/>
          <w:szCs w:val="22"/>
        </w:rPr>
        <w:t>Submission after the Bid Closing Time shall not be considered.</w:t>
      </w:r>
    </w:p>
    <w:p w14:paraId="287626D8" w14:textId="5445C75D" w:rsidR="00FC6D85" w:rsidRPr="00CE092D" w:rsidRDefault="004F7039" w:rsidP="00FC6D85">
      <w:pPr>
        <w:pStyle w:val="BodyTextIndent2"/>
        <w:numPr>
          <w:ilvl w:val="0"/>
          <w:numId w:val="25"/>
        </w:numPr>
        <w:spacing w:before="120" w:line="276" w:lineRule="auto"/>
        <w:jc w:val="both"/>
        <w:rPr>
          <w:rFonts w:ascii="Times New Roman" w:hAnsi="Times New Roman"/>
          <w:szCs w:val="22"/>
        </w:rPr>
      </w:pPr>
      <w:r w:rsidRPr="00FC6D85">
        <w:rPr>
          <w:rFonts w:ascii="Times New Roman" w:hAnsi="Times New Roman"/>
          <w:szCs w:val="22"/>
        </w:rPr>
        <w:t>The Quotation shall be submitted into two (02) parts: Technical Part (comprising the documents as listed in Item 2</w:t>
      </w:r>
      <w:r w:rsidR="004D79BD" w:rsidRPr="00FC6D85">
        <w:rPr>
          <w:rFonts w:ascii="Times New Roman" w:hAnsi="Times New Roman"/>
          <w:szCs w:val="22"/>
        </w:rPr>
        <w:t>.1</w:t>
      </w:r>
      <w:r w:rsidR="002C0C61" w:rsidRPr="00FC6D85">
        <w:rPr>
          <w:rFonts w:ascii="Times New Roman" w:hAnsi="Times New Roman"/>
          <w:szCs w:val="22"/>
        </w:rPr>
        <w:t>)</w:t>
      </w:r>
      <w:r w:rsidR="00FC6D85" w:rsidRPr="00FC6D85">
        <w:rPr>
          <w:rFonts w:ascii="Times New Roman" w:hAnsi="Times New Roman"/>
          <w:szCs w:val="22"/>
        </w:rPr>
        <w:t xml:space="preserve"> </w:t>
      </w:r>
      <w:r w:rsidR="00FC6D85">
        <w:rPr>
          <w:rFonts w:ascii="Times New Roman" w:hAnsi="Times New Roman"/>
          <w:szCs w:val="22"/>
        </w:rPr>
        <w:t xml:space="preserve">and Commercial part </w:t>
      </w:r>
      <w:r w:rsidR="00FC6D85" w:rsidRPr="00CE092D">
        <w:rPr>
          <w:rFonts w:ascii="Times New Roman" w:hAnsi="Times New Roman"/>
          <w:szCs w:val="22"/>
        </w:rPr>
        <w:t>(comprising the documents as listed in Item 2.</w:t>
      </w:r>
      <w:r w:rsidR="00FC6D85">
        <w:rPr>
          <w:rFonts w:ascii="Times New Roman" w:hAnsi="Times New Roman"/>
          <w:szCs w:val="22"/>
        </w:rPr>
        <w:t>2)</w:t>
      </w:r>
      <w:r w:rsidR="00EA768C">
        <w:rPr>
          <w:rFonts w:ascii="Times New Roman" w:hAnsi="Times New Roman"/>
          <w:szCs w:val="22"/>
        </w:rPr>
        <w:t xml:space="preserve"> with locked passwords.</w:t>
      </w:r>
    </w:p>
    <w:p w14:paraId="0189B2E9" w14:textId="57BCF9B8" w:rsidR="005918DA" w:rsidRPr="00FC6D85" w:rsidRDefault="005918DA" w:rsidP="0086653B">
      <w:pPr>
        <w:pStyle w:val="BodyTextIndent2"/>
        <w:numPr>
          <w:ilvl w:val="0"/>
          <w:numId w:val="1"/>
        </w:numPr>
        <w:spacing w:before="120" w:line="276" w:lineRule="auto"/>
        <w:ind w:left="426"/>
        <w:jc w:val="both"/>
        <w:rPr>
          <w:rFonts w:ascii="Times New Roman" w:hAnsi="Times New Roman"/>
          <w:color w:val="000000" w:themeColor="text1"/>
          <w:szCs w:val="22"/>
        </w:rPr>
      </w:pPr>
      <w:r w:rsidRPr="00FC6D85">
        <w:rPr>
          <w:rFonts w:ascii="Times New Roman" w:hAnsi="Times New Roman"/>
          <w:szCs w:val="22"/>
        </w:rPr>
        <w:t xml:space="preserve">Quotation shall include Technical </w:t>
      </w:r>
      <w:r w:rsidR="004F7039" w:rsidRPr="00FC6D85">
        <w:rPr>
          <w:rFonts w:ascii="Times New Roman" w:hAnsi="Times New Roman"/>
          <w:szCs w:val="22"/>
        </w:rPr>
        <w:t>and Commercial parts separately with the following requirements</w:t>
      </w:r>
      <w:r w:rsidR="004F7039" w:rsidRPr="00FC6D85">
        <w:rPr>
          <w:rFonts w:ascii="Times New Roman" w:hAnsi="Times New Roman"/>
          <w:color w:val="000000" w:themeColor="text1"/>
          <w:szCs w:val="22"/>
        </w:rPr>
        <w:t>:</w:t>
      </w:r>
    </w:p>
    <w:p w14:paraId="70B8934B" w14:textId="0235F795" w:rsidR="00CF48D1" w:rsidRPr="00CE092D" w:rsidRDefault="00871C10" w:rsidP="00245A36">
      <w:pPr>
        <w:pStyle w:val="ListParagraph"/>
        <w:numPr>
          <w:ilvl w:val="1"/>
          <w:numId w:val="10"/>
        </w:numPr>
        <w:spacing w:before="240" w:after="240" w:line="276" w:lineRule="auto"/>
        <w:ind w:leftChars="0"/>
        <w:jc w:val="both"/>
        <w:rPr>
          <w:rFonts w:ascii="Times New Roman" w:hAnsi="Times New Roman"/>
          <w:b/>
          <w:color w:val="000000" w:themeColor="text1"/>
          <w:szCs w:val="22"/>
        </w:rPr>
      </w:pPr>
      <w:r w:rsidRPr="00CE092D">
        <w:rPr>
          <w:rFonts w:ascii="Times New Roman" w:hAnsi="Times New Roman"/>
          <w:b/>
          <w:color w:val="000000" w:themeColor="text1"/>
          <w:szCs w:val="22"/>
        </w:rPr>
        <w:t>Technical Part</w:t>
      </w:r>
    </w:p>
    <w:p w14:paraId="07203BEB" w14:textId="46CBFAF0" w:rsidR="000B361B" w:rsidRDefault="000B361B" w:rsidP="00B53F29">
      <w:pPr>
        <w:jc w:val="both"/>
        <w:rPr>
          <w:rFonts w:ascii="Times New Roman" w:hAnsi="Times New Roman"/>
          <w:szCs w:val="22"/>
        </w:rPr>
      </w:pPr>
      <w:r w:rsidRPr="00CE092D">
        <w:rPr>
          <w:rFonts w:ascii="Times New Roman" w:hAnsi="Times New Roman"/>
          <w:szCs w:val="22"/>
        </w:rPr>
        <w:t xml:space="preserve">The Bidder is required to provide the following documents and information in English. In case the documents or </w:t>
      </w:r>
      <w:r w:rsidR="00023DC9" w:rsidRPr="00CE092D">
        <w:rPr>
          <w:rFonts w:ascii="Times New Roman" w:hAnsi="Times New Roman"/>
          <w:szCs w:val="22"/>
        </w:rPr>
        <w:t>evidence</w:t>
      </w:r>
      <w:r w:rsidRPr="00CE092D">
        <w:rPr>
          <w:rFonts w:ascii="Times New Roman" w:hAnsi="Times New Roman"/>
          <w:szCs w:val="22"/>
        </w:rPr>
        <w:t xml:space="preserve"> are in Vietnamese, English translation shall be required:</w:t>
      </w:r>
    </w:p>
    <w:p w14:paraId="430CD1C3" w14:textId="77777777" w:rsidR="004B369F" w:rsidRDefault="00F20DCF" w:rsidP="009D181E">
      <w:pPr>
        <w:spacing w:before="120" w:after="120" w:line="276" w:lineRule="auto"/>
        <w:jc w:val="both"/>
        <w:rPr>
          <w:rFonts w:ascii="Times New Roman" w:hAnsi="Times New Roman"/>
          <w:szCs w:val="22"/>
        </w:rPr>
      </w:pPr>
      <w:r w:rsidRPr="003D7D2F">
        <w:rPr>
          <w:rFonts w:ascii="Times New Roman" w:hAnsi="Times New Roman"/>
          <w:szCs w:val="22"/>
        </w:rPr>
        <w:t>The technical part of the Quotation comprises the following documents and information:</w:t>
      </w:r>
    </w:p>
    <w:p w14:paraId="14F26728" w14:textId="535AB228" w:rsidR="00CD3B4D" w:rsidRDefault="00CD3B4D" w:rsidP="009D181E">
      <w:pPr>
        <w:spacing w:before="120" w:after="120" w:line="276" w:lineRule="auto"/>
        <w:jc w:val="both"/>
        <w:rPr>
          <w:rFonts w:ascii="Times New Roman" w:hAnsi="Times New Roman"/>
          <w:szCs w:val="22"/>
        </w:rPr>
      </w:pPr>
      <w:r w:rsidRPr="00CD3B4D">
        <w:rPr>
          <w:rFonts w:ascii="Times New Roman" w:hAnsi="Times New Roman"/>
          <w:szCs w:val="22"/>
        </w:rPr>
        <w:t>Bidder shall confirm quote in the form set out in Schedule 2a – Quotation form</w:t>
      </w:r>
      <w:r w:rsidR="008A76DE">
        <w:rPr>
          <w:rFonts w:ascii="Times New Roman" w:hAnsi="Times New Roman"/>
          <w:szCs w:val="22"/>
        </w:rPr>
        <w:t xml:space="preserve"> (Unpriced).</w:t>
      </w:r>
    </w:p>
    <w:p w14:paraId="716BF43E" w14:textId="309310A5" w:rsidR="00F20DCF" w:rsidRPr="003D7D2F" w:rsidRDefault="00F20DCF" w:rsidP="009D181E">
      <w:pPr>
        <w:spacing w:before="120" w:after="120" w:line="276" w:lineRule="auto"/>
        <w:jc w:val="both"/>
        <w:rPr>
          <w:rFonts w:ascii="Times New Roman" w:hAnsi="Times New Roman"/>
          <w:szCs w:val="22"/>
        </w:rPr>
      </w:pPr>
      <w:r w:rsidRPr="003D7D2F">
        <w:rPr>
          <w:rFonts w:ascii="Times New Roman" w:hAnsi="Times New Roman"/>
          <w:szCs w:val="22"/>
        </w:rPr>
        <w:t xml:space="preserve">Information and documentation showing experience, </w:t>
      </w:r>
      <w:r w:rsidR="00204529" w:rsidRPr="003D7D2F">
        <w:rPr>
          <w:rFonts w:ascii="Times New Roman" w:hAnsi="Times New Roman"/>
          <w:szCs w:val="22"/>
        </w:rPr>
        <w:t>qualifications,</w:t>
      </w:r>
      <w:r w:rsidRPr="003D7D2F">
        <w:rPr>
          <w:rFonts w:ascii="Times New Roman" w:hAnsi="Times New Roman"/>
          <w:szCs w:val="22"/>
        </w:rPr>
        <w:t xml:space="preserve"> and capability of Bidder to supply the Goods, including: </w:t>
      </w:r>
    </w:p>
    <w:p w14:paraId="49C6DBFE" w14:textId="018AD5B8" w:rsidR="009D181E" w:rsidRPr="003D7D2F" w:rsidRDefault="009D181E" w:rsidP="009D181E">
      <w:pPr>
        <w:pStyle w:val="ListParagraph"/>
        <w:numPr>
          <w:ilvl w:val="0"/>
          <w:numId w:val="26"/>
        </w:numPr>
        <w:spacing w:before="120" w:after="120" w:line="276" w:lineRule="auto"/>
        <w:ind w:leftChars="0"/>
        <w:jc w:val="both"/>
        <w:rPr>
          <w:rFonts w:ascii="Times New Roman" w:hAnsi="Times New Roman"/>
          <w:b/>
          <w:bCs/>
          <w:szCs w:val="22"/>
        </w:rPr>
      </w:pPr>
      <w:r w:rsidRPr="3BB60D14">
        <w:rPr>
          <w:rFonts w:ascii="Times New Roman" w:hAnsi="Times New Roman"/>
          <w:b/>
          <w:bCs/>
        </w:rPr>
        <w:t>Regarding scope of supply for Stationery, daily item and office equipment:</w:t>
      </w:r>
    </w:p>
    <w:p w14:paraId="76DF87CE" w14:textId="0D965E26" w:rsidR="00CB63A0" w:rsidRDefault="00CB63A0" w:rsidP="3BB60D14">
      <w:pPr>
        <w:pStyle w:val="ListParagraph"/>
        <w:numPr>
          <w:ilvl w:val="0"/>
          <w:numId w:val="27"/>
        </w:numPr>
        <w:spacing w:before="120" w:after="120" w:line="276" w:lineRule="auto"/>
        <w:ind w:leftChars="0"/>
        <w:jc w:val="both"/>
        <w:rPr>
          <w:rFonts w:ascii="Times New Roman" w:hAnsi="Times New Roman"/>
          <w:szCs w:val="22"/>
        </w:rPr>
      </w:pPr>
      <w:r w:rsidRPr="00CB63A0">
        <w:rPr>
          <w:rFonts w:ascii="Times New Roman" w:hAnsi="Times New Roman"/>
          <w:szCs w:val="22"/>
        </w:rPr>
        <w:t xml:space="preserve">Notarized copy of the business/enterprise registration certificate and/or an extract from the national portal for enterprise registration showing the relevant business lines to provide </w:t>
      </w:r>
      <w:r>
        <w:rPr>
          <w:rFonts w:ascii="Times New Roman" w:hAnsi="Times New Roman"/>
          <w:szCs w:val="22"/>
        </w:rPr>
        <w:t>Stationery, daily item and drinking water, Office equipment.</w:t>
      </w:r>
    </w:p>
    <w:p w14:paraId="2B1F72D3" w14:textId="5B85EC8E" w:rsidR="00CB63A0" w:rsidRPr="00CB63A0" w:rsidRDefault="00CB63A0" w:rsidP="3BB60D14">
      <w:pPr>
        <w:pStyle w:val="ListParagraph"/>
        <w:numPr>
          <w:ilvl w:val="0"/>
          <w:numId w:val="27"/>
        </w:numPr>
        <w:spacing w:before="120" w:after="120" w:line="276" w:lineRule="auto"/>
        <w:ind w:leftChars="0"/>
        <w:jc w:val="both"/>
        <w:rPr>
          <w:rFonts w:ascii="Times New Roman" w:hAnsi="Times New Roman"/>
          <w:szCs w:val="22"/>
        </w:rPr>
      </w:pPr>
      <w:r>
        <w:rPr>
          <w:rFonts w:ascii="Times New Roman" w:hAnsi="Times New Roman"/>
          <w:szCs w:val="22"/>
        </w:rPr>
        <w:t>Rental c</w:t>
      </w:r>
      <w:r w:rsidRPr="00CB63A0">
        <w:rPr>
          <w:rFonts w:ascii="Times New Roman" w:hAnsi="Times New Roman"/>
          <w:szCs w:val="22"/>
        </w:rPr>
        <w:t>ontract/ Certificate of Bidder</w:t>
      </w:r>
      <w:r>
        <w:rPr>
          <w:rFonts w:ascii="Times New Roman" w:hAnsi="Times New Roman"/>
          <w:szCs w:val="22"/>
        </w:rPr>
        <w:t xml:space="preserve"> or any document</w:t>
      </w:r>
      <w:r w:rsidRPr="00CB63A0">
        <w:rPr>
          <w:rFonts w:ascii="Times New Roman" w:hAnsi="Times New Roman"/>
          <w:szCs w:val="22"/>
        </w:rPr>
        <w:t xml:space="preserve"> showing their store/storage location within 100 km from Refinery (or~2 hour transportation by Car).</w:t>
      </w:r>
    </w:p>
    <w:p w14:paraId="7A413091" w14:textId="73C20FA8" w:rsidR="00906215" w:rsidRPr="003D7D2F" w:rsidRDefault="002F4A16" w:rsidP="3BB60D14">
      <w:pPr>
        <w:pStyle w:val="ListParagraph"/>
        <w:numPr>
          <w:ilvl w:val="0"/>
          <w:numId w:val="27"/>
        </w:numPr>
        <w:spacing w:before="120" w:after="120" w:line="276" w:lineRule="auto"/>
        <w:ind w:leftChars="0"/>
        <w:jc w:val="both"/>
        <w:rPr>
          <w:rFonts w:ascii="Times New Roman" w:hAnsi="Times New Roman"/>
          <w:szCs w:val="22"/>
        </w:rPr>
      </w:pPr>
      <w:r w:rsidRPr="3BB60D14">
        <w:rPr>
          <w:rFonts w:ascii="Times New Roman" w:hAnsi="Times New Roman"/>
        </w:rPr>
        <w:t xml:space="preserve">The technical documents (datasheet, catalogue, drawing…) which show the Specifications of each item specified in </w:t>
      </w:r>
      <w:r w:rsidR="3A3D0311" w:rsidRPr="3BB60D14">
        <w:rPr>
          <w:rFonts w:ascii="Times New Roman" w:hAnsi="Times New Roman"/>
        </w:rPr>
        <w:t>schedule 1</w:t>
      </w:r>
      <w:r w:rsidRPr="3BB60D14">
        <w:rPr>
          <w:rFonts w:ascii="Times New Roman" w:hAnsi="Times New Roman"/>
        </w:rPr>
        <w:t xml:space="preserve"> - Scope of service. If required material is obsoleted and confirmed </w:t>
      </w:r>
      <w:r w:rsidRPr="3BB60D14">
        <w:rPr>
          <w:rFonts w:ascii="Times New Roman" w:hAnsi="Times New Roman"/>
        </w:rPr>
        <w:lastRenderedPageBreak/>
        <w:t>officially by manufacturer, Supplier shall provide recommendation with equivalent material (with letter of interchangeable from manufacturer). Any technical deviation between required material and proposed material shall be clearly specified.</w:t>
      </w:r>
    </w:p>
    <w:p w14:paraId="5B721605" w14:textId="77777777" w:rsidR="002F4A16" w:rsidRPr="003D7D2F" w:rsidRDefault="002F4A16" w:rsidP="002F4A16">
      <w:pPr>
        <w:pStyle w:val="ListParagraph"/>
        <w:numPr>
          <w:ilvl w:val="0"/>
          <w:numId w:val="27"/>
        </w:numPr>
        <w:spacing w:before="120" w:after="120" w:line="276" w:lineRule="auto"/>
        <w:ind w:leftChars="0"/>
        <w:jc w:val="both"/>
        <w:rPr>
          <w:rFonts w:ascii="Times New Roman" w:hAnsi="Times New Roman"/>
          <w:szCs w:val="22"/>
        </w:rPr>
      </w:pPr>
      <w:r w:rsidRPr="003D7D2F">
        <w:rPr>
          <w:rFonts w:ascii="Times New Roman" w:hAnsi="Times New Roman"/>
          <w:szCs w:val="22"/>
        </w:rPr>
        <w:t>The detail execution plan for delivery for below categories as requirement in the Scope of Service:</w:t>
      </w:r>
    </w:p>
    <w:p w14:paraId="4F064D51" w14:textId="77777777" w:rsidR="002F4A16" w:rsidRPr="003D7D2F" w:rsidRDefault="002F4A16" w:rsidP="0085344A">
      <w:pPr>
        <w:pStyle w:val="ListParagraph"/>
        <w:numPr>
          <w:ilvl w:val="0"/>
          <w:numId w:val="29"/>
        </w:numPr>
        <w:spacing w:before="120" w:after="120" w:line="276" w:lineRule="auto"/>
        <w:ind w:leftChars="0"/>
        <w:jc w:val="both"/>
        <w:rPr>
          <w:rFonts w:ascii="Times New Roman" w:hAnsi="Times New Roman"/>
          <w:szCs w:val="22"/>
        </w:rPr>
      </w:pPr>
      <w:r w:rsidRPr="003D7D2F">
        <w:rPr>
          <w:rFonts w:ascii="Times New Roman" w:hAnsi="Times New Roman"/>
          <w:szCs w:val="22"/>
        </w:rPr>
        <w:t>Stationary</w:t>
      </w:r>
    </w:p>
    <w:p w14:paraId="287D4436" w14:textId="77777777" w:rsidR="002F4A16" w:rsidRPr="003D7D2F" w:rsidRDefault="002F4A16" w:rsidP="0085344A">
      <w:pPr>
        <w:pStyle w:val="ListParagraph"/>
        <w:numPr>
          <w:ilvl w:val="0"/>
          <w:numId w:val="29"/>
        </w:numPr>
        <w:spacing w:before="120" w:after="120" w:line="276" w:lineRule="auto"/>
        <w:ind w:leftChars="0"/>
        <w:jc w:val="both"/>
        <w:rPr>
          <w:rFonts w:ascii="Times New Roman" w:hAnsi="Times New Roman"/>
          <w:szCs w:val="22"/>
        </w:rPr>
      </w:pPr>
      <w:r w:rsidRPr="003D7D2F">
        <w:rPr>
          <w:rFonts w:ascii="Times New Roman" w:hAnsi="Times New Roman"/>
          <w:szCs w:val="22"/>
        </w:rPr>
        <w:t>Daily items &amp; drinking water</w:t>
      </w:r>
    </w:p>
    <w:p w14:paraId="5951C3A9" w14:textId="5060B143" w:rsidR="002F4A16" w:rsidRPr="003D7D2F" w:rsidRDefault="002F4A16" w:rsidP="0085344A">
      <w:pPr>
        <w:pStyle w:val="ListParagraph"/>
        <w:numPr>
          <w:ilvl w:val="0"/>
          <w:numId w:val="29"/>
        </w:numPr>
        <w:spacing w:before="120" w:after="120" w:line="276" w:lineRule="auto"/>
        <w:ind w:leftChars="0"/>
        <w:jc w:val="both"/>
        <w:rPr>
          <w:rFonts w:ascii="Times New Roman" w:hAnsi="Times New Roman"/>
          <w:szCs w:val="22"/>
        </w:rPr>
      </w:pPr>
      <w:r w:rsidRPr="003D7D2F">
        <w:rPr>
          <w:rFonts w:ascii="Times New Roman" w:hAnsi="Times New Roman"/>
          <w:szCs w:val="22"/>
        </w:rPr>
        <w:t xml:space="preserve">Office equipment </w:t>
      </w:r>
    </w:p>
    <w:p w14:paraId="219FFF76" w14:textId="30CC1731" w:rsidR="002F4A16" w:rsidRPr="003D7D2F" w:rsidRDefault="002F4A16" w:rsidP="00384D7A">
      <w:pPr>
        <w:pStyle w:val="ListParagraph"/>
        <w:spacing w:before="120" w:after="120" w:line="276" w:lineRule="auto"/>
        <w:ind w:leftChars="0" w:left="720"/>
        <w:jc w:val="both"/>
        <w:rPr>
          <w:rFonts w:ascii="Times New Roman" w:hAnsi="Times New Roman"/>
          <w:szCs w:val="22"/>
        </w:rPr>
      </w:pPr>
      <w:r w:rsidRPr="003D7D2F">
        <w:rPr>
          <w:rFonts w:ascii="Times New Roman" w:hAnsi="Times New Roman"/>
          <w:szCs w:val="22"/>
        </w:rPr>
        <w:t>The Execution plan at least includes in delivery timeline and step by step to deliver goods from receiving the PO to handover goods to each location in NSRP.</w:t>
      </w:r>
    </w:p>
    <w:p w14:paraId="7F2CAE73" w14:textId="456762AF" w:rsidR="008D76F8" w:rsidRPr="003D7D2F" w:rsidRDefault="008D76F8" w:rsidP="3BB60D14">
      <w:pPr>
        <w:pStyle w:val="ListParagraph"/>
        <w:numPr>
          <w:ilvl w:val="0"/>
          <w:numId w:val="27"/>
        </w:numPr>
        <w:spacing w:before="120" w:after="120" w:line="276" w:lineRule="auto"/>
        <w:ind w:leftChars="0"/>
        <w:jc w:val="both"/>
        <w:rPr>
          <w:rFonts w:ascii="Times New Roman" w:hAnsi="Times New Roman"/>
        </w:rPr>
      </w:pPr>
      <w:r w:rsidRPr="3BB60D14">
        <w:rPr>
          <w:rFonts w:ascii="Times New Roman" w:hAnsi="Times New Roman"/>
        </w:rPr>
        <w:t>Bidders submit executed contract as many as possible (but not less than two</w:t>
      </w:r>
      <w:r w:rsidR="057E9E70" w:rsidRPr="3BB60D14">
        <w:rPr>
          <w:rFonts w:ascii="Times New Roman" w:hAnsi="Times New Roman"/>
        </w:rPr>
        <w:t xml:space="preserve"> for each category</w:t>
      </w:r>
      <w:r w:rsidRPr="3BB60D14">
        <w:rPr>
          <w:rFonts w:ascii="Times New Roman" w:hAnsi="Times New Roman"/>
        </w:rPr>
        <w:t>) within the 5 recent years (2020-2025) showing experience in supplying stationary, daily items &amp; drinking water, office equipment as required in the Scope of Service</w:t>
      </w:r>
      <w:r w:rsidR="001A55C9" w:rsidRPr="3BB60D14">
        <w:rPr>
          <w:rFonts w:ascii="Times New Roman" w:hAnsi="Times New Roman"/>
        </w:rPr>
        <w:t>.</w:t>
      </w:r>
    </w:p>
    <w:p w14:paraId="617AF350" w14:textId="271EB022" w:rsidR="001A55C9" w:rsidRPr="003D7D2F" w:rsidRDefault="34144EBA" w:rsidP="3BB60D14">
      <w:pPr>
        <w:pStyle w:val="ListParagraph"/>
        <w:numPr>
          <w:ilvl w:val="0"/>
          <w:numId w:val="27"/>
        </w:numPr>
        <w:spacing w:before="120" w:after="120" w:line="276" w:lineRule="auto"/>
        <w:ind w:leftChars="0"/>
        <w:jc w:val="both"/>
      </w:pPr>
      <w:r w:rsidRPr="3F8DCD01">
        <w:rPr>
          <w:rFonts w:ascii="Times New Roman" w:hAnsi="Times New Roman"/>
        </w:rPr>
        <w:t xml:space="preserve">Bidders submit commitments (based on the category they </w:t>
      </w:r>
      <w:r w:rsidR="1DAE8075" w:rsidRPr="3F8DCD01">
        <w:rPr>
          <w:rFonts w:ascii="Times New Roman" w:hAnsi="Times New Roman"/>
        </w:rPr>
        <w:t>quote</w:t>
      </w:r>
      <w:r w:rsidRPr="3F8DCD01">
        <w:rPr>
          <w:rFonts w:ascii="Times New Roman" w:hAnsi="Times New Roman"/>
        </w:rPr>
        <w:t>) as below:</w:t>
      </w:r>
    </w:p>
    <w:p w14:paraId="1C8DF4F1" w14:textId="3BA2AAED" w:rsidR="001A55C9" w:rsidRPr="003D7D2F" w:rsidRDefault="34144EBA" w:rsidP="3F8DCD01">
      <w:pPr>
        <w:pStyle w:val="ListParagraph"/>
        <w:numPr>
          <w:ilvl w:val="1"/>
          <w:numId w:val="27"/>
        </w:numPr>
        <w:spacing w:before="120" w:after="120" w:line="276" w:lineRule="auto"/>
        <w:ind w:leftChars="0"/>
        <w:jc w:val="both"/>
        <w:rPr>
          <w:rFonts w:ascii="Times New Roman" w:eastAsia="Times New Roman" w:hAnsi="Times New Roman"/>
        </w:rPr>
      </w:pPr>
      <w:r w:rsidRPr="3F8DCD01">
        <w:rPr>
          <w:rFonts w:ascii="Times New Roman" w:eastAsia="Times New Roman" w:hAnsi="Times New Roman"/>
        </w:rPr>
        <w:t xml:space="preserve"> a commitment that bidder will provide Warranty time at least 6 months for stationery, daily item</w:t>
      </w:r>
      <w:r w:rsidR="5E16FCD7" w:rsidRPr="3F8DCD01">
        <w:rPr>
          <w:rFonts w:ascii="Times New Roman" w:eastAsia="Times New Roman" w:hAnsi="Times New Roman"/>
        </w:rPr>
        <w:t>,</w:t>
      </w:r>
      <w:r w:rsidRPr="3F8DCD01">
        <w:rPr>
          <w:rFonts w:ascii="Times New Roman" w:eastAsia="Times New Roman" w:hAnsi="Times New Roman"/>
        </w:rPr>
        <w:t xml:space="preserve"> at least 12 months for office equipment.</w:t>
      </w:r>
    </w:p>
    <w:p w14:paraId="078CD93F" w14:textId="0D40D959" w:rsidR="001A55C9" w:rsidRPr="003D7D2F" w:rsidRDefault="34144EBA" w:rsidP="3BB60D14">
      <w:pPr>
        <w:pStyle w:val="ListParagraph"/>
        <w:numPr>
          <w:ilvl w:val="1"/>
          <w:numId w:val="27"/>
        </w:numPr>
        <w:spacing w:before="120" w:after="120" w:line="276" w:lineRule="auto"/>
        <w:ind w:leftChars="0"/>
        <w:jc w:val="both"/>
        <w:rPr>
          <w:rFonts w:ascii="Times New Roman" w:eastAsia="Times New Roman" w:hAnsi="Times New Roman"/>
          <w:szCs w:val="22"/>
        </w:rPr>
      </w:pPr>
      <w:r w:rsidRPr="3BB60D14">
        <w:rPr>
          <w:rFonts w:ascii="Times New Roman" w:eastAsia="Times New Roman" w:hAnsi="Times New Roman"/>
        </w:rPr>
        <w:t>a commitment that bidder provide CO and CQ (testing report) issued by Manufacturer every 6 months for drinking water.</w:t>
      </w:r>
    </w:p>
    <w:p w14:paraId="2FADC8B9" w14:textId="3B8F7E14" w:rsidR="001A55C9" w:rsidRPr="00B62877" w:rsidRDefault="00301CC6" w:rsidP="00906215">
      <w:pPr>
        <w:pStyle w:val="ListParagraph"/>
        <w:numPr>
          <w:ilvl w:val="0"/>
          <w:numId w:val="26"/>
        </w:numPr>
        <w:spacing w:before="120" w:after="120" w:line="276" w:lineRule="auto"/>
        <w:ind w:leftChars="0"/>
        <w:jc w:val="both"/>
        <w:rPr>
          <w:rFonts w:ascii="Times New Roman" w:hAnsi="Times New Roman"/>
          <w:b/>
          <w:bCs/>
          <w:szCs w:val="22"/>
        </w:rPr>
      </w:pPr>
      <w:r w:rsidRPr="00B62877">
        <w:rPr>
          <w:rFonts w:ascii="Times New Roman" w:hAnsi="Times New Roman"/>
          <w:b/>
          <w:bCs/>
          <w:szCs w:val="22"/>
        </w:rPr>
        <w:t>Regarding scope of</w:t>
      </w:r>
      <w:r w:rsidR="00AD7D49" w:rsidRPr="00B62877">
        <w:rPr>
          <w:rFonts w:ascii="Times New Roman" w:hAnsi="Times New Roman"/>
          <w:b/>
          <w:bCs/>
          <w:szCs w:val="22"/>
        </w:rPr>
        <w:t xml:space="preserve"> </w:t>
      </w:r>
      <w:r w:rsidRPr="00B62877">
        <w:rPr>
          <w:rFonts w:ascii="Times New Roman" w:hAnsi="Times New Roman"/>
          <w:b/>
          <w:bCs/>
          <w:szCs w:val="22"/>
        </w:rPr>
        <w:t>work for</w:t>
      </w:r>
      <w:r w:rsidR="007C194E" w:rsidRPr="00B62877">
        <w:rPr>
          <w:rFonts w:ascii="Times New Roman" w:hAnsi="Times New Roman"/>
          <w:b/>
          <w:bCs/>
          <w:szCs w:val="22"/>
        </w:rPr>
        <w:t xml:space="preserve"> Part B. Printing (</w:t>
      </w:r>
      <w:r w:rsidRPr="00B62877">
        <w:rPr>
          <w:rFonts w:ascii="Times New Roman" w:hAnsi="Times New Roman"/>
          <w:b/>
          <w:bCs/>
          <w:szCs w:val="22"/>
        </w:rPr>
        <w:t>HSSE</w:t>
      </w:r>
      <w:r w:rsidR="004B7F04" w:rsidRPr="00B62877">
        <w:rPr>
          <w:rFonts w:ascii="Times New Roman" w:hAnsi="Times New Roman"/>
          <w:b/>
          <w:bCs/>
          <w:szCs w:val="22"/>
        </w:rPr>
        <w:t xml:space="preserve"> printing</w:t>
      </w:r>
      <w:r w:rsidRPr="00B62877">
        <w:rPr>
          <w:rFonts w:ascii="Times New Roman" w:hAnsi="Times New Roman"/>
          <w:b/>
          <w:bCs/>
          <w:szCs w:val="22"/>
        </w:rPr>
        <w:t xml:space="preserve"> items</w:t>
      </w:r>
      <w:r w:rsidR="007C194E" w:rsidRPr="00B62877">
        <w:rPr>
          <w:rFonts w:ascii="Times New Roman" w:hAnsi="Times New Roman"/>
          <w:b/>
          <w:bCs/>
          <w:szCs w:val="22"/>
        </w:rPr>
        <w:t>)</w:t>
      </w:r>
      <w:r w:rsidRPr="00B62877">
        <w:rPr>
          <w:rFonts w:ascii="Times New Roman" w:hAnsi="Times New Roman"/>
          <w:b/>
          <w:bCs/>
          <w:szCs w:val="22"/>
        </w:rPr>
        <w:t>, the bidder must provide</w:t>
      </w:r>
      <w:r w:rsidR="001B1E5E" w:rsidRPr="00B62877">
        <w:rPr>
          <w:rFonts w:ascii="Times New Roman" w:hAnsi="Times New Roman"/>
          <w:b/>
          <w:bCs/>
          <w:szCs w:val="22"/>
        </w:rPr>
        <w:t xml:space="preserve"> the followings:</w:t>
      </w:r>
    </w:p>
    <w:p w14:paraId="02F52277" w14:textId="64EB6DCA" w:rsidR="00964BF1" w:rsidRPr="00964BF1" w:rsidRDefault="00964BF1" w:rsidP="00964BF1">
      <w:pPr>
        <w:pStyle w:val="ListParagraph"/>
        <w:numPr>
          <w:ilvl w:val="1"/>
          <w:numId w:val="26"/>
        </w:numPr>
        <w:spacing w:before="120" w:after="120" w:line="276" w:lineRule="auto"/>
        <w:ind w:leftChars="0"/>
        <w:jc w:val="both"/>
        <w:rPr>
          <w:rFonts w:ascii="Times New Roman" w:eastAsia="Times New Roman" w:hAnsi="Times New Roman"/>
        </w:rPr>
      </w:pPr>
      <w:r w:rsidRPr="00964BF1">
        <w:rPr>
          <w:rFonts w:ascii="Times New Roman" w:eastAsia="Times New Roman" w:hAnsi="Times New Roman"/>
        </w:rPr>
        <w:t xml:space="preserve">The bidder is required to provide all technical documents that indicates the information of the Goods meet the requirement as specified </w:t>
      </w:r>
      <w:r>
        <w:rPr>
          <w:rFonts w:ascii="Times New Roman" w:eastAsia="Times New Roman" w:hAnsi="Times New Roman"/>
        </w:rPr>
        <w:t>in scope of work:</w:t>
      </w:r>
      <w:r w:rsidRPr="00964BF1">
        <w:rPr>
          <w:rFonts w:ascii="Times New Roman" w:eastAsia="Times New Roman" w:hAnsi="Times New Roman"/>
        </w:rPr>
        <w:t xml:space="preserve"> HSSE Printing Templates – Specifications &amp; Requirement. Besides that,</w:t>
      </w:r>
    </w:p>
    <w:p w14:paraId="1137E7A8" w14:textId="36DFC975" w:rsidR="00964BF1" w:rsidRPr="00964BF1" w:rsidRDefault="00964BF1" w:rsidP="00964BF1">
      <w:pPr>
        <w:pStyle w:val="ListParagraph"/>
        <w:numPr>
          <w:ilvl w:val="1"/>
          <w:numId w:val="26"/>
        </w:numPr>
        <w:spacing w:before="120" w:after="120" w:line="276" w:lineRule="auto"/>
        <w:ind w:leftChars="0"/>
        <w:jc w:val="both"/>
        <w:rPr>
          <w:rFonts w:ascii="Times New Roman" w:eastAsia="Times New Roman" w:hAnsi="Times New Roman"/>
        </w:rPr>
      </w:pPr>
      <w:r w:rsidRPr="00964BF1">
        <w:rPr>
          <w:rFonts w:ascii="Times New Roman" w:eastAsia="Times New Roman" w:hAnsi="Times New Roman"/>
        </w:rPr>
        <w:t>The bidders must provide samples of the printing papers to be used for all printing items No. 1 to No. 16 (in Appendix 1 of the scope of work) together with supporting evidence demonstrating the paper quality</w:t>
      </w:r>
    </w:p>
    <w:p w14:paraId="55CCE74F" w14:textId="1DD1D23E" w:rsidR="00932A53" w:rsidRPr="002D60DD" w:rsidRDefault="00964BF1" w:rsidP="00964BF1">
      <w:pPr>
        <w:pStyle w:val="ListParagraph"/>
        <w:numPr>
          <w:ilvl w:val="1"/>
          <w:numId w:val="26"/>
        </w:numPr>
        <w:spacing w:before="120" w:after="120" w:line="276" w:lineRule="auto"/>
        <w:ind w:leftChars="0"/>
        <w:jc w:val="both"/>
        <w:rPr>
          <w:rFonts w:ascii="Times New Roman" w:eastAsia="Times New Roman" w:hAnsi="Times New Roman"/>
          <w:szCs w:val="22"/>
        </w:rPr>
      </w:pPr>
      <w:r w:rsidRPr="00964BF1">
        <w:rPr>
          <w:rFonts w:ascii="Times New Roman" w:eastAsia="Times New Roman" w:hAnsi="Times New Roman"/>
        </w:rPr>
        <w:t xml:space="preserve">The bidder is required </w:t>
      </w:r>
      <w:r>
        <w:rPr>
          <w:rFonts w:ascii="Times New Roman" w:eastAsia="Times New Roman" w:hAnsi="Times New Roman"/>
        </w:rPr>
        <w:t xml:space="preserve">to </w:t>
      </w:r>
      <w:r w:rsidRPr="00964BF1">
        <w:rPr>
          <w:rFonts w:ascii="Times New Roman" w:eastAsia="Times New Roman" w:hAnsi="Times New Roman"/>
        </w:rPr>
        <w:t>provide the commitment letter ensuring the quality of paper for all printing items that meeting the required paper quality and remains consistent with the accepted samples throughout the contract duration.</w:t>
      </w:r>
    </w:p>
    <w:p w14:paraId="35858875" w14:textId="6BF267C4" w:rsidR="0032102A" w:rsidRPr="0032102A" w:rsidRDefault="008557B1" w:rsidP="0032102A">
      <w:pPr>
        <w:pStyle w:val="ListParagraph"/>
        <w:numPr>
          <w:ilvl w:val="1"/>
          <w:numId w:val="26"/>
        </w:numPr>
        <w:spacing w:before="120" w:after="120" w:line="276" w:lineRule="auto"/>
        <w:ind w:leftChars="0"/>
        <w:jc w:val="both"/>
        <w:rPr>
          <w:rFonts w:ascii="Times New Roman" w:hAnsi="Times New Roman"/>
          <w:szCs w:val="22"/>
        </w:rPr>
      </w:pPr>
      <w:r>
        <w:rPr>
          <w:rFonts w:ascii="Times New Roman" w:hAnsi="Times New Roman"/>
          <w:szCs w:val="22"/>
        </w:rPr>
        <w:t xml:space="preserve">The bidder </w:t>
      </w:r>
      <w:r w:rsidR="005E7B2F">
        <w:rPr>
          <w:rFonts w:ascii="Times New Roman" w:hAnsi="Times New Roman"/>
          <w:szCs w:val="22"/>
        </w:rPr>
        <w:t>is required to provide the</w:t>
      </w:r>
      <w:r w:rsidR="00301CC6" w:rsidRPr="00301CC6">
        <w:rPr>
          <w:rFonts w:ascii="Times New Roman" w:hAnsi="Times New Roman"/>
          <w:szCs w:val="22"/>
        </w:rPr>
        <w:t xml:space="preserve"> evidence</w:t>
      </w:r>
      <w:r w:rsidR="00301CC6">
        <w:rPr>
          <w:rFonts w:ascii="Times New Roman" w:hAnsi="Times New Roman"/>
          <w:szCs w:val="22"/>
        </w:rPr>
        <w:t xml:space="preserve"> to demonstrate </w:t>
      </w:r>
      <w:r w:rsidR="00720F85">
        <w:rPr>
          <w:rFonts w:ascii="Times New Roman" w:hAnsi="Times New Roman"/>
          <w:szCs w:val="22"/>
        </w:rPr>
        <w:t xml:space="preserve">that they have </w:t>
      </w:r>
      <w:r w:rsidR="00A51F47">
        <w:rPr>
          <w:rFonts w:ascii="Times New Roman" w:hAnsi="Times New Roman"/>
          <w:szCs w:val="22"/>
        </w:rPr>
        <w:t xml:space="preserve">at least </w:t>
      </w:r>
      <w:r w:rsidR="00720F85">
        <w:rPr>
          <w:rFonts w:ascii="Times New Roman" w:hAnsi="Times New Roman"/>
          <w:szCs w:val="22"/>
        </w:rPr>
        <w:t xml:space="preserve">two years </w:t>
      </w:r>
      <w:r w:rsidR="0032102A" w:rsidRPr="0032102A">
        <w:rPr>
          <w:rFonts w:ascii="Times New Roman" w:hAnsi="Times New Roman"/>
          <w:szCs w:val="22"/>
        </w:rPr>
        <w:t>These contracts must demonstrate the bidder’s capability in delivering similar services as required in the scope of work</w:t>
      </w:r>
      <w:r w:rsidR="00905FB0">
        <w:rPr>
          <w:rFonts w:ascii="Times New Roman" w:hAnsi="Times New Roman"/>
          <w:szCs w:val="22"/>
        </w:rPr>
        <w:t>:</w:t>
      </w:r>
    </w:p>
    <w:p w14:paraId="5ED0C911" w14:textId="54DAD604" w:rsidR="0032102A" w:rsidRPr="0032102A" w:rsidRDefault="0032102A" w:rsidP="0032102A">
      <w:pPr>
        <w:pStyle w:val="ListParagraph"/>
        <w:numPr>
          <w:ilvl w:val="2"/>
          <w:numId w:val="26"/>
        </w:numPr>
        <w:spacing w:before="120" w:after="120" w:line="276" w:lineRule="auto"/>
        <w:ind w:leftChars="0"/>
        <w:jc w:val="both"/>
        <w:rPr>
          <w:rFonts w:ascii="Times New Roman" w:hAnsi="Times New Roman"/>
          <w:szCs w:val="22"/>
        </w:rPr>
      </w:pPr>
      <w:r w:rsidRPr="0032102A">
        <w:rPr>
          <w:rFonts w:ascii="Times New Roman" w:hAnsi="Times New Roman"/>
          <w:szCs w:val="22"/>
        </w:rPr>
        <w:t xml:space="preserve">demonstrating experience in printing on carbon paper </w:t>
      </w:r>
      <w:r w:rsidR="008D54D4">
        <w:rPr>
          <w:rFonts w:ascii="Times New Roman" w:hAnsi="Times New Roman"/>
          <w:szCs w:val="22"/>
        </w:rPr>
        <w:t>with</w:t>
      </w:r>
      <w:r w:rsidRPr="0032102A">
        <w:rPr>
          <w:rFonts w:ascii="Times New Roman" w:hAnsi="Times New Roman"/>
          <w:szCs w:val="22"/>
        </w:rPr>
        <w:t xml:space="preserve"> produc</w:t>
      </w:r>
      <w:r w:rsidR="008D54D4">
        <w:rPr>
          <w:rFonts w:ascii="Times New Roman" w:hAnsi="Times New Roman"/>
          <w:szCs w:val="22"/>
        </w:rPr>
        <w:t>ing</w:t>
      </w:r>
      <w:r w:rsidRPr="0032102A">
        <w:rPr>
          <w:rFonts w:ascii="Times New Roman" w:hAnsi="Times New Roman"/>
          <w:szCs w:val="22"/>
        </w:rPr>
        <w:t xml:space="preserve"> multiple copies of the same content on different </w:t>
      </w:r>
      <w:r w:rsidR="008D54D4" w:rsidRPr="0032102A">
        <w:rPr>
          <w:rFonts w:ascii="Times New Roman" w:hAnsi="Times New Roman"/>
          <w:szCs w:val="22"/>
        </w:rPr>
        <w:t>coloured</w:t>
      </w:r>
      <w:r w:rsidRPr="0032102A">
        <w:rPr>
          <w:rFonts w:ascii="Times New Roman" w:hAnsi="Times New Roman"/>
          <w:szCs w:val="22"/>
        </w:rPr>
        <w:t xml:space="preserve"> paper.</w:t>
      </w:r>
    </w:p>
    <w:p w14:paraId="5F4A394D" w14:textId="7054768B" w:rsidR="00230EFE" w:rsidRPr="003D7D2F" w:rsidRDefault="0032102A" w:rsidP="0032102A">
      <w:pPr>
        <w:pStyle w:val="ListParagraph"/>
        <w:numPr>
          <w:ilvl w:val="2"/>
          <w:numId w:val="26"/>
        </w:numPr>
        <w:spacing w:before="120" w:after="120" w:line="276" w:lineRule="auto"/>
        <w:ind w:leftChars="0"/>
        <w:jc w:val="both"/>
        <w:rPr>
          <w:rFonts w:ascii="Times New Roman" w:hAnsi="Times New Roman"/>
          <w:szCs w:val="22"/>
        </w:rPr>
      </w:pPr>
      <w:r w:rsidRPr="0032102A">
        <w:rPr>
          <w:rFonts w:ascii="Times New Roman" w:hAnsi="Times New Roman"/>
          <w:szCs w:val="22"/>
        </w:rPr>
        <w:t xml:space="preserve">demonstrating experience in printing on any other type of paper, including but not </w:t>
      </w:r>
      <w:r w:rsidR="002D60DD">
        <w:rPr>
          <w:rFonts w:ascii="Times New Roman" w:hAnsi="Times New Roman"/>
          <w:szCs w:val="22"/>
        </w:rPr>
        <w:br/>
      </w:r>
      <w:r w:rsidRPr="0032102A">
        <w:rPr>
          <w:rFonts w:ascii="Times New Roman" w:hAnsi="Times New Roman"/>
          <w:szCs w:val="22"/>
        </w:rPr>
        <w:t>limited to couche paper</w:t>
      </w:r>
      <w:r w:rsidR="008D54D4">
        <w:rPr>
          <w:rFonts w:ascii="Times New Roman" w:hAnsi="Times New Roman"/>
          <w:szCs w:val="22"/>
        </w:rPr>
        <w:t>.</w:t>
      </w:r>
    </w:p>
    <w:p w14:paraId="6F4515E8" w14:textId="1FAA79AE" w:rsidR="002D60DD" w:rsidRPr="004969FE" w:rsidRDefault="002D60DD" w:rsidP="002D60DD">
      <w:pPr>
        <w:pStyle w:val="ListParagraph"/>
        <w:numPr>
          <w:ilvl w:val="1"/>
          <w:numId w:val="26"/>
        </w:numPr>
        <w:spacing w:before="120" w:after="120" w:line="276" w:lineRule="auto"/>
        <w:ind w:leftChars="0"/>
        <w:jc w:val="both"/>
        <w:rPr>
          <w:rFonts w:ascii="Times New Roman" w:eastAsia="Times New Roman" w:hAnsi="Times New Roman"/>
        </w:rPr>
      </w:pPr>
      <w:r w:rsidRPr="00964BF1">
        <w:rPr>
          <w:rFonts w:ascii="Times New Roman" w:eastAsia="Times New Roman" w:hAnsi="Times New Roman"/>
        </w:rPr>
        <w:t xml:space="preserve">The bidder is required </w:t>
      </w:r>
      <w:r>
        <w:rPr>
          <w:rFonts w:ascii="Times New Roman" w:eastAsia="Times New Roman" w:hAnsi="Times New Roman"/>
        </w:rPr>
        <w:t xml:space="preserve">to </w:t>
      </w:r>
      <w:r w:rsidR="00B3081A">
        <w:rPr>
          <w:rFonts w:ascii="Times New Roman" w:eastAsia="Times New Roman" w:hAnsi="Times New Roman"/>
        </w:rPr>
        <w:t xml:space="preserve">the </w:t>
      </w:r>
      <w:r w:rsidR="00B3081A" w:rsidRPr="00B3081A">
        <w:rPr>
          <w:rFonts w:ascii="Times New Roman" w:eastAsia="Times New Roman" w:hAnsi="Times New Roman"/>
        </w:rPr>
        <w:t xml:space="preserve">detail execution plan for delivery covering both the initial delivery (if requested by NSRP) and the complete order </w:t>
      </w:r>
      <w:r w:rsidR="00C4052D" w:rsidRPr="00B3081A">
        <w:rPr>
          <w:rFonts w:ascii="Times New Roman" w:eastAsia="Times New Roman" w:hAnsi="Times New Roman"/>
        </w:rPr>
        <w:t>fulfilment</w:t>
      </w:r>
      <w:r w:rsidR="00B3081A" w:rsidRPr="00B3081A">
        <w:rPr>
          <w:rFonts w:ascii="Times New Roman" w:eastAsia="Times New Roman" w:hAnsi="Times New Roman"/>
        </w:rPr>
        <w:t>, as specified in the scope of work. The plan must include the following details:</w:t>
      </w:r>
    </w:p>
    <w:p w14:paraId="6F4C6D1E" w14:textId="3E3DBE89" w:rsidR="004969FE" w:rsidRPr="004969FE" w:rsidRDefault="004969FE" w:rsidP="004969FE">
      <w:pPr>
        <w:pStyle w:val="ListParagraph"/>
        <w:numPr>
          <w:ilvl w:val="2"/>
          <w:numId w:val="26"/>
        </w:numPr>
        <w:spacing w:before="120" w:after="120" w:line="276" w:lineRule="auto"/>
        <w:ind w:leftChars="0"/>
        <w:jc w:val="both"/>
        <w:rPr>
          <w:rFonts w:ascii="Times New Roman" w:hAnsi="Times New Roman"/>
        </w:rPr>
      </w:pPr>
      <w:r w:rsidRPr="5910D030">
        <w:rPr>
          <w:rFonts w:ascii="Times New Roman" w:hAnsi="Times New Roman"/>
        </w:rPr>
        <w:lastRenderedPageBreak/>
        <w:t>Initial delivery: Within the first week of each purchase order issuance, the bidder shall successfully print, supply simultaneous delivery of a minimum quantity of books for each item (item numbers 1 to 7) to NSRP The minimum number of printed books for each item in the initial delivery shall be proposed by each bidder in their submission and evaluated by NSRP.</w:t>
      </w:r>
    </w:p>
    <w:p w14:paraId="78F05BC8" w14:textId="22FE34F5" w:rsidR="004969FE" w:rsidRDefault="004969FE" w:rsidP="004969FE">
      <w:pPr>
        <w:pStyle w:val="ListParagraph"/>
        <w:numPr>
          <w:ilvl w:val="2"/>
          <w:numId w:val="26"/>
        </w:numPr>
        <w:spacing w:before="120" w:after="120" w:line="276" w:lineRule="auto"/>
        <w:ind w:leftChars="0"/>
        <w:jc w:val="both"/>
        <w:rPr>
          <w:rFonts w:ascii="Times New Roman" w:hAnsi="Times New Roman"/>
        </w:rPr>
      </w:pPr>
      <w:r w:rsidRPr="5910D030">
        <w:rPr>
          <w:rFonts w:ascii="Times New Roman" w:hAnsi="Times New Roman"/>
        </w:rPr>
        <w:t>Complete fulfilment: The bidder must provide a clear timeline for printing, packaging, and delivering the entire order quantity of all items. The total duration for full delivery shall be proposed by the bidder and will be assessed by NSRP.</w:t>
      </w:r>
    </w:p>
    <w:p w14:paraId="08B612ED" w14:textId="4D62E044" w:rsidR="006007FC" w:rsidRPr="006007FC" w:rsidRDefault="006007FC" w:rsidP="006007FC">
      <w:pPr>
        <w:pStyle w:val="ListParagraph"/>
        <w:numPr>
          <w:ilvl w:val="1"/>
          <w:numId w:val="26"/>
        </w:numPr>
        <w:spacing w:before="120" w:after="120" w:line="276" w:lineRule="auto"/>
        <w:ind w:leftChars="0"/>
        <w:jc w:val="both"/>
        <w:rPr>
          <w:rFonts w:ascii="Times New Roman" w:eastAsia="Times New Roman" w:hAnsi="Times New Roman"/>
        </w:rPr>
      </w:pPr>
      <w:r w:rsidRPr="00964BF1">
        <w:rPr>
          <w:rFonts w:ascii="Times New Roman" w:eastAsia="Times New Roman" w:hAnsi="Times New Roman"/>
        </w:rPr>
        <w:t xml:space="preserve">The bidder is required </w:t>
      </w:r>
      <w:r>
        <w:rPr>
          <w:rFonts w:ascii="Times New Roman" w:eastAsia="Times New Roman" w:hAnsi="Times New Roman"/>
        </w:rPr>
        <w:t xml:space="preserve">to provide their’ </w:t>
      </w:r>
      <w:r w:rsidRPr="00896233">
        <w:rPr>
          <w:rFonts w:ascii="Times New Roman" w:eastAsia="Times New Roman" w:hAnsi="Times New Roman"/>
        </w:rPr>
        <w:t>offer for a minimum order quantity of printed books for items number 1 to 7 which will be printed on Carbon paper – CPP with multiple copies of the same content on different coloured paper.).</w:t>
      </w:r>
    </w:p>
    <w:p w14:paraId="5E474594" w14:textId="4D18D245" w:rsidR="002D60DD" w:rsidRDefault="002D60DD" w:rsidP="00CE092D">
      <w:pPr>
        <w:pStyle w:val="BodySingle"/>
        <w:spacing w:before="0" w:line="276" w:lineRule="auto"/>
        <w:ind w:left="0"/>
        <w:rPr>
          <w:rFonts w:ascii="Times New Roman" w:hAnsi="Times New Roman"/>
          <w:color w:val="000000"/>
        </w:rPr>
      </w:pPr>
    </w:p>
    <w:p w14:paraId="7181CAD3" w14:textId="39D5D3C7" w:rsidR="00CE092D" w:rsidRPr="00CE092D" w:rsidRDefault="00CE092D" w:rsidP="00CE092D">
      <w:pPr>
        <w:pStyle w:val="BodySingle"/>
        <w:spacing w:before="0" w:line="276" w:lineRule="auto"/>
        <w:ind w:left="0"/>
        <w:rPr>
          <w:rFonts w:ascii="Times New Roman" w:hAnsi="Times New Roman"/>
          <w:color w:val="000000"/>
          <w:szCs w:val="22"/>
        </w:rPr>
      </w:pPr>
      <w:r w:rsidRPr="00CE092D">
        <w:rPr>
          <w:rFonts w:ascii="Times New Roman" w:hAnsi="Times New Roman"/>
          <w:color w:val="000000"/>
          <w:szCs w:val="22"/>
        </w:rPr>
        <w:t xml:space="preserve">Delivery term: NSRP at </w:t>
      </w:r>
      <w:r w:rsidR="009D2DC9">
        <w:rPr>
          <w:rFonts w:ascii="Times New Roman" w:hAnsi="Times New Roman"/>
          <w:color w:val="000000"/>
          <w:szCs w:val="22"/>
        </w:rPr>
        <w:t>Mai Lam Ward</w:t>
      </w:r>
      <w:r w:rsidRPr="00CE092D">
        <w:rPr>
          <w:rFonts w:ascii="Times New Roman" w:hAnsi="Times New Roman"/>
          <w:color w:val="000000"/>
          <w:szCs w:val="22"/>
        </w:rPr>
        <w:t>, Nghi Son District, Thanh Hoa Province</w:t>
      </w:r>
    </w:p>
    <w:p w14:paraId="15DDE45C" w14:textId="6637ED7B" w:rsidR="006130D6" w:rsidRPr="00CE092D" w:rsidRDefault="00833FC2" w:rsidP="004B369F">
      <w:pPr>
        <w:spacing w:before="120" w:after="120" w:line="276" w:lineRule="auto"/>
        <w:jc w:val="both"/>
        <w:rPr>
          <w:rFonts w:ascii="Times New Roman" w:hAnsi="Times New Roman"/>
          <w:szCs w:val="22"/>
        </w:rPr>
      </w:pPr>
      <w:r w:rsidRPr="00CE092D">
        <w:rPr>
          <w:rFonts w:ascii="Times New Roman" w:hAnsi="Times New Roman"/>
          <w:szCs w:val="22"/>
        </w:rPr>
        <w:t>Delivery point:  NSRP’s Warehouse, Nghi Son Refinery and Petrochemical Complex, Road 513, Nghi Son Economic Zone, Nghi Son District, Thanh Hoa Province</w:t>
      </w:r>
      <w:r w:rsidR="006130D6" w:rsidRPr="00CE092D">
        <w:rPr>
          <w:rFonts w:ascii="Times New Roman" w:hAnsi="Times New Roman"/>
          <w:szCs w:val="22"/>
        </w:rPr>
        <w:t>.</w:t>
      </w:r>
    </w:p>
    <w:p w14:paraId="7F265C3B" w14:textId="0813B536" w:rsidR="00871C10" w:rsidRPr="00CE092D" w:rsidRDefault="00871C10" w:rsidP="00245A36">
      <w:pPr>
        <w:pStyle w:val="ListParagraph"/>
        <w:numPr>
          <w:ilvl w:val="1"/>
          <w:numId w:val="10"/>
        </w:numPr>
        <w:spacing w:before="240" w:after="240" w:line="276" w:lineRule="auto"/>
        <w:ind w:leftChars="0"/>
        <w:jc w:val="both"/>
        <w:rPr>
          <w:rFonts w:ascii="Times New Roman" w:hAnsi="Times New Roman"/>
          <w:b/>
          <w:szCs w:val="22"/>
        </w:rPr>
      </w:pPr>
      <w:r w:rsidRPr="00CE092D">
        <w:rPr>
          <w:rFonts w:ascii="Times New Roman" w:hAnsi="Times New Roman"/>
          <w:b/>
          <w:szCs w:val="22"/>
        </w:rPr>
        <w:t>Commercial Part</w:t>
      </w:r>
    </w:p>
    <w:p w14:paraId="4B34664E" w14:textId="1364A662" w:rsidR="008E526A" w:rsidRPr="00CE092D" w:rsidRDefault="008E526A" w:rsidP="00245A36">
      <w:pPr>
        <w:pStyle w:val="ListParagraph"/>
        <w:numPr>
          <w:ilvl w:val="0"/>
          <w:numId w:val="12"/>
        </w:numPr>
        <w:spacing w:before="120" w:after="120" w:line="276" w:lineRule="auto"/>
        <w:ind w:leftChars="0"/>
        <w:jc w:val="both"/>
        <w:rPr>
          <w:rFonts w:ascii="Times New Roman" w:hAnsi="Times New Roman"/>
          <w:szCs w:val="22"/>
        </w:rPr>
      </w:pPr>
      <w:r w:rsidRPr="00CE092D">
        <w:rPr>
          <w:rFonts w:ascii="Times New Roman" w:hAnsi="Times New Roman"/>
          <w:szCs w:val="22"/>
        </w:rPr>
        <w:t xml:space="preserve">Bidder shall quote the price in the form set out in </w:t>
      </w:r>
      <w:r w:rsidR="006477EB" w:rsidRPr="00CE092D">
        <w:rPr>
          <w:rFonts w:ascii="Times New Roman" w:hAnsi="Times New Roman"/>
          <w:b/>
          <w:szCs w:val="22"/>
        </w:rPr>
        <w:t>Schedule 2</w:t>
      </w:r>
      <w:r w:rsidR="00760F41">
        <w:rPr>
          <w:rFonts w:ascii="Times New Roman" w:hAnsi="Times New Roman"/>
          <w:b/>
          <w:szCs w:val="22"/>
        </w:rPr>
        <w:t>b</w:t>
      </w:r>
      <w:r w:rsidR="006477EB" w:rsidRPr="00CE092D">
        <w:rPr>
          <w:rFonts w:ascii="Times New Roman" w:hAnsi="Times New Roman"/>
          <w:b/>
          <w:szCs w:val="22"/>
        </w:rPr>
        <w:t xml:space="preserve"> – Quotation </w:t>
      </w:r>
      <w:r w:rsidR="006477EB" w:rsidRPr="0055180C">
        <w:rPr>
          <w:rFonts w:ascii="Times New Roman" w:hAnsi="Times New Roman"/>
          <w:b/>
          <w:szCs w:val="22"/>
        </w:rPr>
        <w:t>form</w:t>
      </w:r>
      <w:r w:rsidR="008A76DE" w:rsidRPr="0055180C">
        <w:rPr>
          <w:rFonts w:ascii="Times New Roman" w:hAnsi="Times New Roman"/>
          <w:b/>
          <w:szCs w:val="22"/>
        </w:rPr>
        <w:t xml:space="preserve"> (Priced).</w:t>
      </w:r>
    </w:p>
    <w:p w14:paraId="34459182" w14:textId="38DC80F2" w:rsidR="008E526A" w:rsidRPr="00CE092D" w:rsidRDefault="008E526A" w:rsidP="00245A36">
      <w:pPr>
        <w:pStyle w:val="ListParagraph"/>
        <w:numPr>
          <w:ilvl w:val="0"/>
          <w:numId w:val="12"/>
        </w:numPr>
        <w:spacing w:before="120" w:after="120" w:line="276" w:lineRule="auto"/>
        <w:ind w:leftChars="0"/>
        <w:jc w:val="both"/>
        <w:rPr>
          <w:rFonts w:ascii="Times New Roman" w:hAnsi="Times New Roman"/>
          <w:szCs w:val="22"/>
        </w:rPr>
      </w:pPr>
      <w:r w:rsidRPr="00CE092D">
        <w:rPr>
          <w:rFonts w:ascii="Times New Roman" w:hAnsi="Times New Roman"/>
          <w:szCs w:val="22"/>
        </w:rPr>
        <w:t>Bidder shall estimate the Lead time (time from Buyer issue PO to Goods delivery at Buyer’s site) to provide the product.</w:t>
      </w:r>
    </w:p>
    <w:p w14:paraId="6BEC0A88" w14:textId="33019FED" w:rsidR="008E526A" w:rsidRPr="00CE092D" w:rsidRDefault="008E526A" w:rsidP="00245A36">
      <w:pPr>
        <w:pStyle w:val="ListParagraph"/>
        <w:numPr>
          <w:ilvl w:val="0"/>
          <w:numId w:val="12"/>
        </w:numPr>
        <w:spacing w:before="120" w:after="120" w:line="276" w:lineRule="auto"/>
        <w:ind w:leftChars="0"/>
        <w:jc w:val="both"/>
        <w:rPr>
          <w:rFonts w:ascii="Times New Roman" w:hAnsi="Times New Roman"/>
          <w:szCs w:val="22"/>
        </w:rPr>
      </w:pPr>
      <w:r w:rsidRPr="00CE092D">
        <w:rPr>
          <w:rFonts w:ascii="Times New Roman" w:hAnsi="Times New Roman"/>
          <w:szCs w:val="22"/>
        </w:rPr>
        <w:t>Bidder shall propose the unit price of the Goods</w:t>
      </w:r>
      <w:r w:rsidR="00761780" w:rsidRPr="00CE092D">
        <w:rPr>
          <w:rFonts w:ascii="Times New Roman" w:hAnsi="Times New Roman"/>
          <w:szCs w:val="22"/>
        </w:rPr>
        <w:t xml:space="preserve">. </w:t>
      </w:r>
      <w:r w:rsidRPr="00CE092D">
        <w:rPr>
          <w:rFonts w:ascii="Times New Roman" w:hAnsi="Times New Roman"/>
          <w:szCs w:val="22"/>
        </w:rPr>
        <w:t>This unit price shall be inclusive of all government taxes (</w:t>
      </w:r>
      <w:r w:rsidR="00F92013" w:rsidRPr="00CE092D">
        <w:rPr>
          <w:rFonts w:ascii="Times New Roman" w:hAnsi="Times New Roman"/>
          <w:szCs w:val="22"/>
        </w:rPr>
        <w:t>ex</w:t>
      </w:r>
      <w:r w:rsidRPr="00CE092D">
        <w:rPr>
          <w:rFonts w:ascii="Times New Roman" w:hAnsi="Times New Roman"/>
          <w:szCs w:val="22"/>
        </w:rPr>
        <w:t>cluding VAT), fees and duties</w:t>
      </w:r>
      <w:r w:rsidR="00F92013" w:rsidRPr="00CE092D">
        <w:rPr>
          <w:rFonts w:ascii="Times New Roman" w:hAnsi="Times New Roman"/>
          <w:szCs w:val="22"/>
        </w:rPr>
        <w:t xml:space="preserve">, </w:t>
      </w:r>
      <w:r w:rsidRPr="00CE092D">
        <w:rPr>
          <w:rFonts w:ascii="Times New Roman" w:hAnsi="Times New Roman"/>
          <w:szCs w:val="22"/>
        </w:rPr>
        <w:t xml:space="preserve">custom duties and import taxes incurred in relation to provision of the </w:t>
      </w:r>
      <w:r w:rsidR="000B361B" w:rsidRPr="00CE092D">
        <w:rPr>
          <w:rFonts w:ascii="Times New Roman" w:hAnsi="Times New Roman"/>
          <w:szCs w:val="22"/>
        </w:rPr>
        <w:t>Goods to Purchaser’s warehouse.</w:t>
      </w:r>
    </w:p>
    <w:p w14:paraId="595CE93C" w14:textId="77777777" w:rsidR="008E526A" w:rsidRPr="00CE092D" w:rsidRDefault="008E526A" w:rsidP="00245A36">
      <w:pPr>
        <w:pStyle w:val="ListParagraph"/>
        <w:numPr>
          <w:ilvl w:val="0"/>
          <w:numId w:val="12"/>
        </w:numPr>
        <w:spacing w:before="120" w:after="120" w:line="276" w:lineRule="auto"/>
        <w:ind w:leftChars="0"/>
        <w:jc w:val="both"/>
        <w:rPr>
          <w:rFonts w:ascii="Times New Roman" w:hAnsi="Times New Roman"/>
          <w:szCs w:val="22"/>
        </w:rPr>
      </w:pPr>
      <w:r w:rsidRPr="00CE092D">
        <w:rPr>
          <w:rFonts w:ascii="Times New Roman" w:hAnsi="Times New Roman"/>
          <w:szCs w:val="22"/>
        </w:rPr>
        <w:t xml:space="preserve">The unit price shall be in Vietnamese Dong. </w:t>
      </w:r>
    </w:p>
    <w:p w14:paraId="5C6C76F1" w14:textId="77777777" w:rsidR="008E526A" w:rsidRPr="00CE092D" w:rsidRDefault="008E526A" w:rsidP="00245A36">
      <w:pPr>
        <w:pStyle w:val="ListParagraph"/>
        <w:numPr>
          <w:ilvl w:val="0"/>
          <w:numId w:val="12"/>
        </w:numPr>
        <w:spacing w:before="120" w:after="120" w:line="276" w:lineRule="auto"/>
        <w:ind w:leftChars="0"/>
        <w:jc w:val="both"/>
        <w:rPr>
          <w:rFonts w:ascii="Times New Roman" w:hAnsi="Times New Roman"/>
          <w:szCs w:val="22"/>
        </w:rPr>
      </w:pPr>
      <w:r w:rsidRPr="00CE092D">
        <w:rPr>
          <w:rFonts w:ascii="Times New Roman" w:hAnsi="Times New Roman"/>
          <w:szCs w:val="22"/>
        </w:rPr>
        <w:t>Any discount(s) shall be expressed separately from the unit price.</w:t>
      </w:r>
    </w:p>
    <w:p w14:paraId="22822C84" w14:textId="5849AE7C" w:rsidR="002A068D" w:rsidRPr="00B62877" w:rsidRDefault="002A068D" w:rsidP="00245A36">
      <w:pPr>
        <w:pStyle w:val="ListParagraph"/>
        <w:numPr>
          <w:ilvl w:val="0"/>
          <w:numId w:val="10"/>
        </w:numPr>
        <w:spacing w:before="120" w:after="120" w:line="276" w:lineRule="auto"/>
        <w:ind w:leftChars="0"/>
        <w:jc w:val="both"/>
        <w:rPr>
          <w:rFonts w:ascii="Times New Roman" w:hAnsi="Times New Roman"/>
          <w:b/>
          <w:bCs/>
          <w:szCs w:val="22"/>
        </w:rPr>
      </w:pPr>
      <w:r w:rsidRPr="00B62877">
        <w:rPr>
          <w:rFonts w:ascii="Times New Roman" w:hAnsi="Times New Roman"/>
          <w:b/>
          <w:bCs/>
          <w:szCs w:val="22"/>
        </w:rPr>
        <w:t>Validity Period of the Quotation</w:t>
      </w:r>
    </w:p>
    <w:p w14:paraId="679BC93D" w14:textId="48A72B10" w:rsidR="005664F5" w:rsidRPr="00CE092D" w:rsidRDefault="002A068D" w:rsidP="00245A36">
      <w:pPr>
        <w:spacing w:before="120" w:after="120" w:line="276" w:lineRule="auto"/>
        <w:ind w:left="284"/>
        <w:jc w:val="both"/>
        <w:rPr>
          <w:rFonts w:ascii="Times New Roman" w:hAnsi="Times New Roman"/>
          <w:szCs w:val="22"/>
        </w:rPr>
      </w:pPr>
      <w:r w:rsidRPr="00CE092D">
        <w:rPr>
          <w:rFonts w:ascii="Times New Roman" w:hAnsi="Times New Roman"/>
          <w:szCs w:val="22"/>
        </w:rPr>
        <w:t>The Quotation shall be valid for</w:t>
      </w:r>
      <w:r w:rsidR="007B1BF0" w:rsidRPr="00CE092D">
        <w:rPr>
          <w:rFonts w:ascii="Times New Roman" w:hAnsi="Times New Roman"/>
          <w:szCs w:val="22"/>
        </w:rPr>
        <w:t xml:space="preserve"> acceptance by NSRP for </w:t>
      </w:r>
      <w:r w:rsidRPr="00CE092D">
        <w:rPr>
          <w:rFonts w:ascii="Times New Roman" w:hAnsi="Times New Roman"/>
          <w:szCs w:val="22"/>
        </w:rPr>
        <w:t xml:space="preserve">a period of </w:t>
      </w:r>
      <w:r w:rsidR="005D0277" w:rsidRPr="00CE092D">
        <w:rPr>
          <w:rFonts w:ascii="Times New Roman" w:hAnsi="Times New Roman"/>
          <w:szCs w:val="22"/>
          <w:lang w:eastAsia="ja-JP"/>
        </w:rPr>
        <w:t>9</w:t>
      </w:r>
      <w:r w:rsidR="00185738" w:rsidRPr="00CE092D">
        <w:rPr>
          <w:rFonts w:ascii="Times New Roman" w:hAnsi="Times New Roman"/>
          <w:szCs w:val="22"/>
          <w:lang w:eastAsia="ja-JP"/>
        </w:rPr>
        <w:t>0</w:t>
      </w:r>
      <w:r w:rsidRPr="00CE092D">
        <w:rPr>
          <w:rFonts w:ascii="Times New Roman" w:hAnsi="Times New Roman"/>
          <w:szCs w:val="22"/>
        </w:rPr>
        <w:t xml:space="preserve"> calendar days from the </w:t>
      </w:r>
      <w:r w:rsidR="007B1BF0" w:rsidRPr="00CE092D">
        <w:rPr>
          <w:rFonts w:ascii="Times New Roman" w:hAnsi="Times New Roman"/>
          <w:szCs w:val="22"/>
        </w:rPr>
        <w:t>Deadline for Quotation Submission</w:t>
      </w:r>
      <w:r w:rsidRPr="00CE092D">
        <w:rPr>
          <w:rFonts w:ascii="Times New Roman" w:hAnsi="Times New Roman"/>
          <w:szCs w:val="22"/>
        </w:rPr>
        <w:t xml:space="preserve">. </w:t>
      </w:r>
    </w:p>
    <w:p w14:paraId="502BDA28" w14:textId="173C2974" w:rsidR="007B1BF0" w:rsidRPr="00B62877" w:rsidRDefault="007B1BF0" w:rsidP="00245A36">
      <w:pPr>
        <w:pStyle w:val="ListParagraph"/>
        <w:numPr>
          <w:ilvl w:val="0"/>
          <w:numId w:val="10"/>
        </w:numPr>
        <w:spacing w:before="120" w:after="120" w:line="276" w:lineRule="auto"/>
        <w:ind w:leftChars="0"/>
        <w:jc w:val="both"/>
        <w:rPr>
          <w:rFonts w:ascii="Times New Roman" w:hAnsi="Times New Roman"/>
          <w:b/>
          <w:bCs/>
          <w:szCs w:val="22"/>
        </w:rPr>
      </w:pPr>
      <w:r w:rsidRPr="00B62877">
        <w:rPr>
          <w:rFonts w:ascii="Times New Roman" w:hAnsi="Times New Roman"/>
          <w:b/>
          <w:bCs/>
          <w:szCs w:val="22"/>
        </w:rPr>
        <w:t>Language of quotations</w:t>
      </w:r>
    </w:p>
    <w:p w14:paraId="7A0EFD63" w14:textId="40D1BD2B" w:rsidR="007B1BF0" w:rsidRPr="00CE092D" w:rsidRDefault="007B1BF0" w:rsidP="00245A36">
      <w:pPr>
        <w:pStyle w:val="ListParagraph"/>
        <w:spacing w:before="120" w:after="120" w:line="276" w:lineRule="auto"/>
        <w:ind w:leftChars="0" w:left="284"/>
        <w:jc w:val="both"/>
        <w:rPr>
          <w:rFonts w:ascii="Times New Roman" w:hAnsi="Times New Roman"/>
          <w:szCs w:val="22"/>
        </w:rPr>
      </w:pPr>
      <w:r w:rsidRPr="00CE092D">
        <w:rPr>
          <w:rFonts w:ascii="Times New Roman" w:hAnsi="Times New Roman"/>
          <w:szCs w:val="22"/>
        </w:rPr>
        <w:t>All quotations, information, documents and correspondence exchanged between NSRP and the Bidders in relation to this RFQ process shall be in English.</w:t>
      </w:r>
    </w:p>
    <w:p w14:paraId="5AD28151" w14:textId="77777777" w:rsidR="004B76AC" w:rsidRPr="00B62877" w:rsidRDefault="004B76AC" w:rsidP="00245A36">
      <w:pPr>
        <w:numPr>
          <w:ilvl w:val="0"/>
          <w:numId w:val="10"/>
        </w:numPr>
        <w:spacing w:before="120" w:after="120" w:line="276" w:lineRule="auto"/>
        <w:jc w:val="both"/>
        <w:rPr>
          <w:rFonts w:ascii="Times New Roman" w:hAnsi="Times New Roman"/>
          <w:b/>
          <w:bCs/>
          <w:szCs w:val="22"/>
        </w:rPr>
      </w:pPr>
      <w:r w:rsidRPr="00B62877">
        <w:rPr>
          <w:rFonts w:ascii="Times New Roman" w:hAnsi="Times New Roman"/>
          <w:b/>
          <w:bCs/>
          <w:szCs w:val="22"/>
        </w:rPr>
        <w:t>Evaluation</w:t>
      </w:r>
    </w:p>
    <w:p w14:paraId="58B7F16B" w14:textId="3B5FA10A" w:rsidR="004B76AC" w:rsidRPr="00CE092D" w:rsidRDefault="004B76AC" w:rsidP="00245A36">
      <w:pPr>
        <w:spacing w:before="120" w:after="120" w:line="276" w:lineRule="auto"/>
        <w:ind w:left="426"/>
        <w:jc w:val="both"/>
        <w:rPr>
          <w:rFonts w:ascii="Times New Roman" w:hAnsi="Times New Roman"/>
          <w:szCs w:val="22"/>
        </w:rPr>
      </w:pPr>
      <w:r w:rsidRPr="00CE092D">
        <w:rPr>
          <w:rFonts w:ascii="Times New Roman" w:hAnsi="Times New Roman"/>
          <w:szCs w:val="22"/>
        </w:rPr>
        <w:t xml:space="preserve">NSRP has the sole right to cancel or proceed with the </w:t>
      </w:r>
      <w:r w:rsidR="007F1A2D" w:rsidRPr="00CE092D">
        <w:rPr>
          <w:rFonts w:ascii="Times New Roman" w:hAnsi="Times New Roman"/>
          <w:szCs w:val="22"/>
        </w:rPr>
        <w:t xml:space="preserve">procurement </w:t>
      </w:r>
      <w:r w:rsidRPr="00CE092D">
        <w:rPr>
          <w:rFonts w:ascii="Times New Roman" w:hAnsi="Times New Roman"/>
          <w:szCs w:val="22"/>
        </w:rPr>
        <w:t xml:space="preserve">process, evaluate the Quotations, qualify or disqualify any Quotations for any reason, award the contract to any </w:t>
      </w:r>
      <w:r w:rsidR="007F1A2D" w:rsidRPr="00CE092D">
        <w:rPr>
          <w:rFonts w:ascii="Times New Roman" w:hAnsi="Times New Roman"/>
          <w:szCs w:val="22"/>
        </w:rPr>
        <w:t>Supplier</w:t>
      </w:r>
      <w:r w:rsidRPr="00CE092D">
        <w:rPr>
          <w:rFonts w:ascii="Times New Roman" w:hAnsi="Times New Roman"/>
          <w:szCs w:val="22"/>
        </w:rPr>
        <w:t xml:space="preserve">, award multiple or partial contracts as a result of </w:t>
      </w:r>
      <w:r w:rsidR="008A7014" w:rsidRPr="00CE092D">
        <w:rPr>
          <w:rFonts w:ascii="Times New Roman" w:hAnsi="Times New Roman"/>
          <w:szCs w:val="22"/>
        </w:rPr>
        <w:t>the procurement process.</w:t>
      </w:r>
    </w:p>
    <w:p w14:paraId="5EB1C3AA" w14:textId="5E243867" w:rsidR="00D800D4" w:rsidRPr="00CE092D" w:rsidRDefault="00D800D4" w:rsidP="00245A36">
      <w:pPr>
        <w:spacing w:before="120" w:after="120" w:line="276" w:lineRule="auto"/>
        <w:ind w:left="426"/>
        <w:jc w:val="both"/>
        <w:rPr>
          <w:rFonts w:ascii="Times New Roman" w:hAnsi="Times New Roman"/>
          <w:szCs w:val="22"/>
        </w:rPr>
      </w:pPr>
      <w:r w:rsidRPr="00CE092D">
        <w:rPr>
          <w:rFonts w:ascii="Times New Roman" w:hAnsi="Times New Roman"/>
          <w:szCs w:val="22"/>
        </w:rPr>
        <w:t>At any time during the evaluation process NSRP may request clarification or further information in writing form Bidders. The Bidder’s responses shall not contain any changes regarding the substance, including the technical and commercial part of their quotation. NSRP may use such information in interpreting and evaluating the relevant quotation.</w:t>
      </w:r>
    </w:p>
    <w:p w14:paraId="0328B1BE" w14:textId="4DE10F66" w:rsidR="004F7039" w:rsidRPr="00B62877" w:rsidRDefault="004F7039" w:rsidP="00245A36">
      <w:pPr>
        <w:numPr>
          <w:ilvl w:val="0"/>
          <w:numId w:val="10"/>
        </w:numPr>
        <w:spacing w:before="120" w:after="120" w:line="276" w:lineRule="auto"/>
        <w:jc w:val="both"/>
        <w:rPr>
          <w:rFonts w:ascii="Times New Roman" w:hAnsi="Times New Roman"/>
          <w:b/>
          <w:bCs/>
          <w:szCs w:val="22"/>
        </w:rPr>
      </w:pPr>
      <w:r w:rsidRPr="00B62877">
        <w:rPr>
          <w:rFonts w:ascii="Times New Roman" w:hAnsi="Times New Roman"/>
          <w:b/>
          <w:bCs/>
          <w:szCs w:val="22"/>
        </w:rPr>
        <w:t>Conflict of interest</w:t>
      </w:r>
    </w:p>
    <w:p w14:paraId="4B376A97" w14:textId="77777777" w:rsidR="004F7039" w:rsidRPr="00CE092D" w:rsidRDefault="004F7039" w:rsidP="00245A36">
      <w:pPr>
        <w:spacing w:before="120" w:after="120" w:line="276" w:lineRule="auto"/>
        <w:ind w:left="357"/>
        <w:jc w:val="both"/>
        <w:rPr>
          <w:rFonts w:ascii="Times New Roman" w:hAnsi="Times New Roman"/>
          <w:szCs w:val="22"/>
        </w:rPr>
      </w:pPr>
      <w:r w:rsidRPr="00CE092D">
        <w:rPr>
          <w:rFonts w:ascii="Times New Roman" w:hAnsi="Times New Roman"/>
          <w:szCs w:val="22"/>
        </w:rPr>
        <w:lastRenderedPageBreak/>
        <w:t xml:space="preserve">As a matter of policy, any bidder which participates in a procurement package in NSRP: </w:t>
      </w:r>
    </w:p>
    <w:p w14:paraId="2800EEE9" w14:textId="77777777" w:rsidR="004F7039" w:rsidRPr="00CE092D" w:rsidRDefault="004F7039" w:rsidP="00245A36">
      <w:pPr>
        <w:pStyle w:val="ListParagraph"/>
        <w:keepNext/>
        <w:keepLines/>
        <w:numPr>
          <w:ilvl w:val="0"/>
          <w:numId w:val="5"/>
        </w:numPr>
        <w:spacing w:before="120" w:after="120" w:line="264" w:lineRule="auto"/>
        <w:ind w:leftChars="0" w:left="993" w:hanging="567"/>
        <w:jc w:val="both"/>
        <w:rPr>
          <w:rFonts w:ascii="Times New Roman" w:hAnsi="Times New Roman"/>
          <w:szCs w:val="22"/>
        </w:rPr>
      </w:pPr>
      <w:r w:rsidRPr="00CE092D">
        <w:rPr>
          <w:rFonts w:ascii="Times New Roman" w:hAnsi="Times New Roman"/>
          <w:szCs w:val="22"/>
        </w:rPr>
        <w:t>must not submit more than one bid (or one base bid in case an alternative bid is permitted) for that procurement package, and</w:t>
      </w:r>
    </w:p>
    <w:p w14:paraId="46DA3922" w14:textId="77777777" w:rsidR="004F7039" w:rsidRPr="00CE092D" w:rsidRDefault="004F7039" w:rsidP="00245A36">
      <w:pPr>
        <w:pStyle w:val="ListParagraph"/>
        <w:keepNext/>
        <w:keepLines/>
        <w:numPr>
          <w:ilvl w:val="0"/>
          <w:numId w:val="5"/>
        </w:numPr>
        <w:spacing w:before="120" w:after="120" w:line="264" w:lineRule="auto"/>
        <w:ind w:leftChars="0" w:left="993" w:hanging="567"/>
        <w:jc w:val="both"/>
        <w:rPr>
          <w:rFonts w:ascii="Times New Roman" w:hAnsi="Times New Roman"/>
          <w:szCs w:val="22"/>
        </w:rPr>
      </w:pPr>
      <w:r w:rsidRPr="00CE092D">
        <w:rPr>
          <w:rFonts w:ascii="Times New Roman" w:hAnsi="Times New Roman"/>
          <w:szCs w:val="22"/>
        </w:rPr>
        <w:t xml:space="preserve">must not participate / involve in that procurement package in any other capacity either as a member of a consortium bidder or as a sub-contractor of another bidder. </w:t>
      </w:r>
    </w:p>
    <w:p w14:paraId="3CCEBB0C" w14:textId="6B9EAF72" w:rsidR="004F7039" w:rsidRPr="00B62877" w:rsidRDefault="004F7039" w:rsidP="00245A36">
      <w:pPr>
        <w:pStyle w:val="ListParagraph"/>
        <w:numPr>
          <w:ilvl w:val="0"/>
          <w:numId w:val="10"/>
        </w:numPr>
        <w:spacing w:before="240" w:after="240" w:line="276" w:lineRule="auto"/>
        <w:ind w:leftChars="0"/>
        <w:jc w:val="both"/>
        <w:rPr>
          <w:rFonts w:ascii="Times New Roman" w:hAnsi="Times New Roman"/>
          <w:b/>
          <w:bCs/>
          <w:szCs w:val="22"/>
        </w:rPr>
      </w:pPr>
      <w:r w:rsidRPr="00B62877">
        <w:rPr>
          <w:rFonts w:ascii="Times New Roman" w:hAnsi="Times New Roman"/>
          <w:b/>
          <w:bCs/>
          <w:szCs w:val="22"/>
        </w:rPr>
        <w:t xml:space="preserve">Contract </w:t>
      </w:r>
    </w:p>
    <w:p w14:paraId="61EA9233" w14:textId="6AB18312" w:rsidR="004F7039" w:rsidRPr="00CE092D" w:rsidRDefault="004F7039" w:rsidP="00245A36">
      <w:pPr>
        <w:spacing w:before="120" w:after="120" w:line="276" w:lineRule="auto"/>
        <w:ind w:left="357"/>
        <w:jc w:val="both"/>
        <w:rPr>
          <w:rFonts w:ascii="Times New Roman" w:hAnsi="Times New Roman"/>
          <w:szCs w:val="22"/>
        </w:rPr>
      </w:pPr>
      <w:r w:rsidRPr="00CE092D">
        <w:rPr>
          <w:rFonts w:ascii="Times New Roman" w:hAnsi="Times New Roman"/>
          <w:szCs w:val="22"/>
        </w:rPr>
        <w:t xml:space="preserve">The contract for providing the Services will be entered into between NSRP and the preferred Bidder(s) following the template as set out in Schedule </w:t>
      </w:r>
      <w:r w:rsidR="00F11EB1" w:rsidRPr="003D7D2F">
        <w:rPr>
          <w:rFonts w:ascii="Times New Roman" w:hAnsi="Times New Roman"/>
          <w:szCs w:val="22"/>
        </w:rPr>
        <w:t>9</w:t>
      </w:r>
      <w:r w:rsidRPr="00CE092D">
        <w:rPr>
          <w:rFonts w:ascii="Times New Roman" w:hAnsi="Times New Roman"/>
          <w:szCs w:val="22"/>
        </w:rPr>
        <w:t xml:space="preserve"> – Contract Template. </w:t>
      </w:r>
    </w:p>
    <w:p w14:paraId="7EF79C5E" w14:textId="36FE4C37" w:rsidR="004F7039" w:rsidRPr="00CE092D" w:rsidRDefault="004F7039" w:rsidP="00245A36">
      <w:pPr>
        <w:spacing w:before="120" w:after="120" w:line="276" w:lineRule="auto"/>
        <w:ind w:left="357"/>
        <w:jc w:val="both"/>
        <w:rPr>
          <w:rFonts w:ascii="Times New Roman" w:hAnsi="Times New Roman"/>
          <w:szCs w:val="22"/>
        </w:rPr>
      </w:pPr>
      <w:r w:rsidRPr="00CE092D">
        <w:rPr>
          <w:rFonts w:ascii="Times New Roman" w:hAnsi="Times New Roman"/>
          <w:szCs w:val="22"/>
        </w:rPr>
        <w:t xml:space="preserve">Bidder shall complete and submit Bidder's proposed deviations from the Contract Template together with their Quotation. </w:t>
      </w:r>
    </w:p>
    <w:p w14:paraId="7C36CD49" w14:textId="77777777" w:rsidR="004F7039" w:rsidRPr="00B62877" w:rsidRDefault="004F7039" w:rsidP="00245A36">
      <w:pPr>
        <w:numPr>
          <w:ilvl w:val="0"/>
          <w:numId w:val="10"/>
        </w:numPr>
        <w:spacing w:before="240" w:after="240" w:line="276" w:lineRule="auto"/>
        <w:ind w:left="357" w:hanging="357"/>
        <w:jc w:val="both"/>
        <w:rPr>
          <w:rFonts w:ascii="Times New Roman" w:hAnsi="Times New Roman"/>
          <w:b/>
          <w:bCs/>
          <w:szCs w:val="22"/>
        </w:rPr>
      </w:pPr>
      <w:r w:rsidRPr="00B62877">
        <w:rPr>
          <w:rFonts w:ascii="Times New Roman" w:hAnsi="Times New Roman"/>
          <w:b/>
          <w:bCs/>
          <w:szCs w:val="22"/>
        </w:rPr>
        <w:t>By submitting the Quotation, Bidder agrees to comply with all the requirements and conditions in this RFQ, including the Schedules and any Attachments thereof.</w:t>
      </w:r>
    </w:p>
    <w:p w14:paraId="5D6E758F" w14:textId="77777777" w:rsidR="004F7039" w:rsidRPr="00B62877" w:rsidRDefault="004F7039" w:rsidP="00245A36">
      <w:pPr>
        <w:numPr>
          <w:ilvl w:val="0"/>
          <w:numId w:val="10"/>
        </w:numPr>
        <w:spacing w:before="120" w:after="120" w:line="276" w:lineRule="auto"/>
        <w:ind w:left="357" w:hanging="357"/>
        <w:jc w:val="both"/>
        <w:rPr>
          <w:rFonts w:ascii="Times New Roman" w:hAnsi="Times New Roman"/>
          <w:b/>
          <w:bCs/>
          <w:szCs w:val="22"/>
        </w:rPr>
      </w:pPr>
      <w:r w:rsidRPr="00B62877">
        <w:rPr>
          <w:rFonts w:ascii="Times New Roman" w:hAnsi="Times New Roman"/>
          <w:b/>
          <w:bCs/>
          <w:szCs w:val="22"/>
        </w:rPr>
        <w:t>By submitting the Quotation, Bidder agrees, undertakes and confirms to NSRP that:</w:t>
      </w:r>
    </w:p>
    <w:p w14:paraId="71A0DB85" w14:textId="77777777" w:rsidR="004F7039" w:rsidRPr="00CE092D" w:rsidRDefault="004F7039" w:rsidP="00245A36">
      <w:pPr>
        <w:pStyle w:val="AllensHeading3"/>
        <w:numPr>
          <w:ilvl w:val="0"/>
          <w:numId w:val="0"/>
        </w:numPr>
        <w:tabs>
          <w:tab w:val="left" w:pos="851"/>
        </w:tabs>
        <w:ind w:left="851" w:hanging="425"/>
        <w:jc w:val="both"/>
        <w:rPr>
          <w:rFonts w:ascii="Times New Roman" w:hAnsi="Times New Roman"/>
          <w:sz w:val="22"/>
          <w:szCs w:val="22"/>
        </w:rPr>
      </w:pPr>
      <w:r w:rsidRPr="00CE092D">
        <w:rPr>
          <w:rFonts w:ascii="Times New Roman" w:hAnsi="Times New Roman"/>
          <w:sz w:val="22"/>
          <w:szCs w:val="22"/>
        </w:rPr>
        <w:t>(</w:t>
      </w:r>
      <w:proofErr w:type="spellStart"/>
      <w:r w:rsidRPr="00CE092D">
        <w:rPr>
          <w:rFonts w:ascii="Times New Roman" w:hAnsi="Times New Roman"/>
          <w:sz w:val="22"/>
          <w:szCs w:val="22"/>
        </w:rPr>
        <w:t>i</w:t>
      </w:r>
      <w:proofErr w:type="spellEnd"/>
      <w:r w:rsidRPr="00CE092D">
        <w:rPr>
          <w:rFonts w:ascii="Times New Roman" w:hAnsi="Times New Roman"/>
          <w:sz w:val="22"/>
          <w:szCs w:val="22"/>
        </w:rPr>
        <w:t xml:space="preserve">) </w:t>
      </w:r>
      <w:r w:rsidRPr="00CE092D">
        <w:rPr>
          <w:rFonts w:ascii="Times New Roman" w:hAnsi="Times New Roman"/>
          <w:sz w:val="22"/>
          <w:szCs w:val="22"/>
        </w:rPr>
        <w:tab/>
        <w:t xml:space="preserve">no payments or any other advantages or benefits </w:t>
      </w:r>
      <w:r w:rsidRPr="00CE092D">
        <w:rPr>
          <w:rFonts w:ascii="Times New Roman" w:hAnsi="Times New Roman"/>
          <w:sz w:val="22"/>
          <w:szCs w:val="22"/>
          <w:lang w:val="en-GB"/>
        </w:rPr>
        <w:t xml:space="preserve">have been or will be made or given directly or indirectly </w:t>
      </w:r>
      <w:r w:rsidRPr="00CE092D">
        <w:rPr>
          <w:rFonts w:ascii="Times New Roman" w:hAnsi="Times New Roman"/>
          <w:sz w:val="22"/>
          <w:szCs w:val="22"/>
        </w:rPr>
        <w:t xml:space="preserve">by it, or any of its affiliates, subcontractors, or its or their respective owners, directors, officers, employees, agents and representatives to any person, </w:t>
      </w:r>
      <w:r w:rsidRPr="00CE092D">
        <w:rPr>
          <w:rFonts w:ascii="Times New Roman" w:hAnsi="Times New Roman"/>
          <w:sz w:val="22"/>
          <w:szCs w:val="22"/>
          <w:lang w:val="en-GB"/>
        </w:rPr>
        <w:t xml:space="preserve">for the purpose of obtaining any improper advantage or improper purpose in connection with </w:t>
      </w:r>
      <w:r w:rsidRPr="00CE092D">
        <w:rPr>
          <w:rFonts w:ascii="Times New Roman" w:hAnsi="Times New Roman"/>
          <w:sz w:val="22"/>
          <w:szCs w:val="22"/>
        </w:rPr>
        <w:t>this RFQ or any contract entered into pursuant to this RFQ.</w:t>
      </w:r>
    </w:p>
    <w:p w14:paraId="43125EB9" w14:textId="77777777" w:rsidR="004F7039" w:rsidRPr="00CE092D" w:rsidRDefault="004F7039" w:rsidP="00245A36">
      <w:pPr>
        <w:pStyle w:val="AllensHeading3"/>
        <w:numPr>
          <w:ilvl w:val="0"/>
          <w:numId w:val="0"/>
        </w:numPr>
        <w:tabs>
          <w:tab w:val="left" w:pos="851"/>
        </w:tabs>
        <w:ind w:left="851" w:hanging="425"/>
        <w:jc w:val="both"/>
        <w:rPr>
          <w:rFonts w:ascii="Times New Roman" w:hAnsi="Times New Roman"/>
          <w:sz w:val="22"/>
          <w:szCs w:val="22"/>
        </w:rPr>
      </w:pPr>
      <w:r w:rsidRPr="00CE092D">
        <w:rPr>
          <w:rFonts w:ascii="Times New Roman" w:hAnsi="Times New Roman"/>
          <w:sz w:val="22"/>
          <w:szCs w:val="22"/>
        </w:rPr>
        <w:t xml:space="preserve">(ii) </w:t>
      </w:r>
      <w:r w:rsidRPr="00CE092D">
        <w:rPr>
          <w:rFonts w:ascii="Times New Roman" w:hAnsi="Times New Roman"/>
          <w:sz w:val="22"/>
          <w:szCs w:val="22"/>
        </w:rPr>
        <w:tab/>
        <w:t xml:space="preserve">no violation of the laws relating to anti-corruption and bribery has been or will be committed by it, or any of its affiliates, subcontractors, or its or their respective owners, directors, officers, employees, agents and representatives </w:t>
      </w:r>
      <w:r w:rsidRPr="00CE092D">
        <w:rPr>
          <w:rFonts w:ascii="Times New Roman" w:hAnsi="Times New Roman"/>
          <w:sz w:val="22"/>
          <w:szCs w:val="22"/>
          <w:lang w:val="en-GB"/>
        </w:rPr>
        <w:t xml:space="preserve">in connection with </w:t>
      </w:r>
      <w:r w:rsidRPr="00CE092D">
        <w:rPr>
          <w:rFonts w:ascii="Times New Roman" w:hAnsi="Times New Roman"/>
          <w:sz w:val="22"/>
          <w:szCs w:val="22"/>
        </w:rPr>
        <w:t>this RFQ or any contract entered into pursuant to this RFQ; and</w:t>
      </w:r>
    </w:p>
    <w:p w14:paraId="32C8BE24" w14:textId="77777777" w:rsidR="004F7039" w:rsidRPr="00CE092D" w:rsidRDefault="004F7039" w:rsidP="00245A36">
      <w:pPr>
        <w:pStyle w:val="AllensHeading3"/>
        <w:numPr>
          <w:ilvl w:val="0"/>
          <w:numId w:val="0"/>
        </w:numPr>
        <w:tabs>
          <w:tab w:val="left" w:pos="851"/>
        </w:tabs>
        <w:ind w:left="851" w:hanging="425"/>
        <w:jc w:val="both"/>
        <w:rPr>
          <w:rFonts w:ascii="Times New Roman" w:hAnsi="Times New Roman"/>
          <w:sz w:val="22"/>
          <w:szCs w:val="22"/>
        </w:rPr>
      </w:pPr>
      <w:r w:rsidRPr="00CE092D">
        <w:rPr>
          <w:rFonts w:ascii="Times New Roman" w:hAnsi="Times New Roman"/>
          <w:sz w:val="22"/>
          <w:szCs w:val="22"/>
        </w:rPr>
        <w:t>(iii) no challenge or dispute will be raised by Bidder in relation to this procurement process.</w:t>
      </w:r>
    </w:p>
    <w:p w14:paraId="0E387795" w14:textId="77777777" w:rsidR="001721A3" w:rsidRDefault="001721A3" w:rsidP="00465B57">
      <w:pPr>
        <w:rPr>
          <w:rFonts w:ascii="Times New Roman" w:hAnsi="Times New Roman"/>
          <w:szCs w:val="22"/>
        </w:rPr>
      </w:pPr>
    </w:p>
    <w:p w14:paraId="54507F6B" w14:textId="0523D397" w:rsidR="001721A3" w:rsidRDefault="004F7039" w:rsidP="007F4574">
      <w:pPr>
        <w:jc w:val="both"/>
        <w:rPr>
          <w:rFonts w:ascii="Times New Roman" w:hAnsi="Times New Roman"/>
          <w:szCs w:val="22"/>
        </w:rPr>
      </w:pPr>
      <w:r w:rsidRPr="00CE092D">
        <w:rPr>
          <w:rFonts w:ascii="Times New Roman" w:hAnsi="Times New Roman"/>
          <w:szCs w:val="22"/>
        </w:rPr>
        <w:t xml:space="preserve">Bidder is requested to </w:t>
      </w:r>
      <w:r w:rsidR="00982945">
        <w:rPr>
          <w:rFonts w:ascii="Times New Roman" w:hAnsi="Times New Roman"/>
          <w:szCs w:val="22"/>
        </w:rPr>
        <w:t>submit</w:t>
      </w:r>
      <w:r w:rsidRPr="00CE092D">
        <w:rPr>
          <w:rFonts w:ascii="Times New Roman" w:hAnsi="Times New Roman"/>
          <w:szCs w:val="22"/>
        </w:rPr>
        <w:t xml:space="preserve"> the RFQ Acknowledgement Letter in Schedule </w:t>
      </w:r>
      <w:r w:rsidR="00761780" w:rsidRPr="00CE092D">
        <w:rPr>
          <w:rFonts w:ascii="Times New Roman" w:hAnsi="Times New Roman"/>
          <w:szCs w:val="22"/>
        </w:rPr>
        <w:t>3</w:t>
      </w:r>
      <w:r w:rsidRPr="00CE092D">
        <w:rPr>
          <w:rFonts w:ascii="Times New Roman" w:hAnsi="Times New Roman"/>
          <w:szCs w:val="22"/>
        </w:rPr>
        <w:t xml:space="preserve">, Disclosure of Relationship in Schedule </w:t>
      </w:r>
      <w:r w:rsidR="00761780" w:rsidRPr="00CE092D">
        <w:rPr>
          <w:rFonts w:ascii="Times New Roman" w:hAnsi="Times New Roman"/>
          <w:szCs w:val="22"/>
        </w:rPr>
        <w:t>4</w:t>
      </w:r>
      <w:r w:rsidRPr="00CE092D">
        <w:rPr>
          <w:rFonts w:ascii="Times New Roman" w:hAnsi="Times New Roman"/>
          <w:szCs w:val="22"/>
        </w:rPr>
        <w:t xml:space="preserve"> and Confidentiality Undertaking in Schedule </w:t>
      </w:r>
      <w:r w:rsidR="00982945">
        <w:rPr>
          <w:rFonts w:ascii="Times New Roman" w:hAnsi="Times New Roman"/>
          <w:szCs w:val="22"/>
        </w:rPr>
        <w:t>5</w:t>
      </w:r>
      <w:r w:rsidRPr="00CE092D">
        <w:rPr>
          <w:rFonts w:ascii="Times New Roman" w:hAnsi="Times New Roman"/>
          <w:szCs w:val="22"/>
        </w:rPr>
        <w:t xml:space="preserve"> by </w:t>
      </w:r>
      <w:r w:rsidRPr="00CE092D">
        <w:rPr>
          <w:rFonts w:ascii="Times New Roman" w:hAnsi="Times New Roman"/>
          <w:b/>
          <w:szCs w:val="22"/>
        </w:rPr>
        <w:t xml:space="preserve">5.00 PM (Hanoi time) </w:t>
      </w:r>
      <w:r w:rsidR="001721A3" w:rsidRPr="00CE092D">
        <w:rPr>
          <w:rFonts w:ascii="Times New Roman" w:hAnsi="Times New Roman"/>
          <w:b/>
          <w:szCs w:val="22"/>
        </w:rPr>
        <w:t xml:space="preserve">on </w:t>
      </w:r>
      <w:r w:rsidR="00180B2C">
        <w:rPr>
          <w:rFonts w:ascii="Times New Roman" w:hAnsi="Times New Roman"/>
          <w:b/>
          <w:szCs w:val="22"/>
        </w:rPr>
        <w:t>29</w:t>
      </w:r>
      <w:r w:rsidR="00180B2C" w:rsidRPr="00180B2C">
        <w:rPr>
          <w:rFonts w:ascii="Times New Roman" w:hAnsi="Times New Roman"/>
          <w:b/>
          <w:szCs w:val="22"/>
          <w:vertAlign w:val="superscript"/>
        </w:rPr>
        <w:t>th</w:t>
      </w:r>
      <w:r w:rsidR="00180B2C">
        <w:rPr>
          <w:rFonts w:ascii="Times New Roman" w:hAnsi="Times New Roman"/>
          <w:b/>
          <w:szCs w:val="22"/>
        </w:rPr>
        <w:t xml:space="preserve"> Apr </w:t>
      </w:r>
      <w:r w:rsidR="001721A3" w:rsidRPr="00180B2C">
        <w:rPr>
          <w:rFonts w:ascii="Times New Roman" w:hAnsi="Times New Roman"/>
          <w:b/>
          <w:bCs/>
          <w:szCs w:val="22"/>
        </w:rPr>
        <w:t>2025</w:t>
      </w:r>
      <w:r w:rsidR="001721A3">
        <w:rPr>
          <w:rFonts w:ascii="Times New Roman" w:hAnsi="Times New Roman"/>
          <w:szCs w:val="22"/>
        </w:rPr>
        <w:t>.</w:t>
      </w:r>
    </w:p>
    <w:p w14:paraId="5A334A3C" w14:textId="3DA093BD" w:rsidR="004F7039" w:rsidRPr="00465B57" w:rsidRDefault="001721A3" w:rsidP="007F4574">
      <w:pPr>
        <w:jc w:val="both"/>
        <w:rPr>
          <w:rFonts w:ascii="Calibri" w:eastAsiaTheme="minorHAnsi" w:hAnsi="Calibri"/>
          <w:b/>
          <w:bCs/>
          <w:szCs w:val="22"/>
          <w:lang w:val="en-US"/>
        </w:rPr>
      </w:pPr>
      <w:r>
        <w:rPr>
          <w:rFonts w:ascii="Times New Roman" w:hAnsi="Times New Roman"/>
          <w:szCs w:val="22"/>
        </w:rPr>
        <w:t xml:space="preserve"> </w:t>
      </w:r>
      <w:r w:rsidR="004F7039" w:rsidRPr="00CE092D">
        <w:rPr>
          <w:rFonts w:ascii="Times New Roman" w:hAnsi="Times New Roman"/>
          <w:szCs w:val="22"/>
        </w:rPr>
        <w:t>Failure to return these Attachments in accordance with this provision may result in disqualification or rejection of the Quotation.</w:t>
      </w:r>
    </w:p>
    <w:p w14:paraId="7CB3D3DB" w14:textId="2EE1484F" w:rsidR="004F7039" w:rsidRPr="00B62877" w:rsidRDefault="004F7039" w:rsidP="00245A36">
      <w:pPr>
        <w:numPr>
          <w:ilvl w:val="0"/>
          <w:numId w:val="10"/>
        </w:numPr>
        <w:spacing w:before="240" w:after="240" w:line="276" w:lineRule="auto"/>
        <w:ind w:left="357" w:hanging="357"/>
        <w:jc w:val="both"/>
        <w:rPr>
          <w:rFonts w:ascii="Times New Roman" w:hAnsi="Times New Roman"/>
          <w:b/>
          <w:bCs/>
          <w:szCs w:val="22"/>
        </w:rPr>
      </w:pPr>
      <w:r w:rsidRPr="00B62877">
        <w:rPr>
          <w:rFonts w:ascii="Times New Roman" w:hAnsi="Times New Roman"/>
          <w:b/>
          <w:bCs/>
          <w:szCs w:val="22"/>
        </w:rPr>
        <w:t>If Bidder has any enquiries on this RFQ, please send the Request for RFQ Clarification in Schedule by 5.00 PM</w:t>
      </w:r>
      <w:r w:rsidR="005579FD" w:rsidRPr="00B62877">
        <w:rPr>
          <w:rFonts w:ascii="Times New Roman" w:hAnsi="Times New Roman"/>
          <w:b/>
          <w:bCs/>
          <w:szCs w:val="22"/>
        </w:rPr>
        <w:t xml:space="preserve"> </w:t>
      </w:r>
      <w:r w:rsidR="001721A3" w:rsidRPr="00B62877">
        <w:rPr>
          <w:rFonts w:ascii="Times New Roman" w:hAnsi="Times New Roman"/>
          <w:b/>
          <w:bCs/>
          <w:szCs w:val="22"/>
        </w:rPr>
        <w:t xml:space="preserve">on </w:t>
      </w:r>
      <w:r w:rsidR="00AE6B79">
        <w:rPr>
          <w:rFonts w:ascii="Times New Roman" w:hAnsi="Times New Roman"/>
          <w:b/>
          <w:bCs/>
          <w:szCs w:val="22"/>
        </w:rPr>
        <w:t>6</w:t>
      </w:r>
      <w:r w:rsidR="00AE6B79" w:rsidRPr="00AE6B79">
        <w:rPr>
          <w:rFonts w:ascii="Times New Roman" w:hAnsi="Times New Roman"/>
          <w:b/>
          <w:bCs/>
          <w:szCs w:val="22"/>
          <w:vertAlign w:val="superscript"/>
        </w:rPr>
        <w:t>th</w:t>
      </w:r>
      <w:r w:rsidR="00AE6B79">
        <w:rPr>
          <w:rFonts w:ascii="Times New Roman" w:hAnsi="Times New Roman"/>
          <w:b/>
          <w:bCs/>
          <w:szCs w:val="22"/>
        </w:rPr>
        <w:t xml:space="preserve"> May </w:t>
      </w:r>
      <w:r w:rsidR="001721A3" w:rsidRPr="00B62877">
        <w:rPr>
          <w:rFonts w:ascii="Times New Roman" w:hAnsi="Times New Roman"/>
          <w:b/>
          <w:bCs/>
          <w:szCs w:val="22"/>
        </w:rPr>
        <w:t>2025</w:t>
      </w:r>
      <w:r w:rsidRPr="00B62877">
        <w:rPr>
          <w:rFonts w:ascii="Times New Roman" w:hAnsi="Times New Roman"/>
          <w:b/>
          <w:bCs/>
          <w:szCs w:val="22"/>
        </w:rPr>
        <w:t xml:space="preserve"> (Hanoi time) on</w:t>
      </w:r>
      <w:r w:rsidR="002158B2" w:rsidRPr="00B62877">
        <w:rPr>
          <w:rFonts w:ascii="Times New Roman" w:hAnsi="Times New Roman"/>
          <w:b/>
          <w:bCs/>
          <w:szCs w:val="22"/>
        </w:rPr>
        <w:t xml:space="preserve"> </w:t>
      </w:r>
      <w:r w:rsidRPr="00B62877">
        <w:rPr>
          <w:rFonts w:ascii="Times New Roman" w:hAnsi="Times New Roman"/>
          <w:b/>
          <w:bCs/>
          <w:szCs w:val="22"/>
        </w:rPr>
        <w:t xml:space="preserve">at the latest. </w:t>
      </w:r>
    </w:p>
    <w:p w14:paraId="5734E93E" w14:textId="1001171B" w:rsidR="002E188F" w:rsidRPr="005D3A73" w:rsidRDefault="004F7039" w:rsidP="00245A36">
      <w:pPr>
        <w:numPr>
          <w:ilvl w:val="0"/>
          <w:numId w:val="10"/>
        </w:numPr>
        <w:spacing w:before="120" w:after="120" w:line="276" w:lineRule="auto"/>
        <w:ind w:left="357" w:hanging="357"/>
        <w:jc w:val="both"/>
        <w:rPr>
          <w:rFonts w:ascii="Times New Roman" w:hAnsi="Times New Roman"/>
          <w:b/>
          <w:bCs/>
          <w:szCs w:val="22"/>
        </w:rPr>
      </w:pPr>
      <w:r w:rsidRPr="005D3A73">
        <w:rPr>
          <w:rFonts w:ascii="Times New Roman" w:hAnsi="Times New Roman"/>
          <w:b/>
          <w:bCs/>
          <w:szCs w:val="22"/>
        </w:rPr>
        <w:t xml:space="preserve">This RFQ does not constitute a contractual offer, nor does it constitute a guarantee of business.  </w:t>
      </w:r>
    </w:p>
    <w:p w14:paraId="1ADE58A2" w14:textId="77777777" w:rsidR="002E188F" w:rsidRPr="00CE092D" w:rsidRDefault="002E188F" w:rsidP="00245A36">
      <w:pPr>
        <w:spacing w:line="276" w:lineRule="auto"/>
        <w:jc w:val="both"/>
        <w:rPr>
          <w:rFonts w:ascii="Times New Roman" w:hAnsi="Times New Roman"/>
          <w:szCs w:val="22"/>
        </w:rPr>
      </w:pPr>
    </w:p>
    <w:p w14:paraId="63622379" w14:textId="3421ED6B" w:rsidR="004B76AC" w:rsidRDefault="001721A3" w:rsidP="00E64287">
      <w:pPr>
        <w:spacing w:after="160" w:line="259" w:lineRule="auto"/>
        <w:ind w:left="284"/>
        <w:jc w:val="both"/>
        <w:rPr>
          <w:rFonts w:ascii="Times New Roman" w:hAnsi="Times New Roman"/>
          <w:szCs w:val="22"/>
        </w:rPr>
      </w:pPr>
      <w:r>
        <w:rPr>
          <w:rFonts w:ascii="Times New Roman" w:hAnsi="Times New Roman"/>
          <w:szCs w:val="22"/>
        </w:rPr>
        <w:t>Approved by,</w:t>
      </w:r>
    </w:p>
    <w:p w14:paraId="07F17348" w14:textId="77777777" w:rsidR="001721A3" w:rsidRDefault="001721A3" w:rsidP="00E64287">
      <w:pPr>
        <w:spacing w:after="160" w:line="259" w:lineRule="auto"/>
        <w:ind w:left="284"/>
        <w:jc w:val="both"/>
        <w:rPr>
          <w:rFonts w:ascii="Times New Roman" w:hAnsi="Times New Roman"/>
          <w:szCs w:val="22"/>
        </w:rPr>
      </w:pPr>
    </w:p>
    <w:p w14:paraId="3A5F9067" w14:textId="77777777" w:rsidR="001721A3" w:rsidRPr="00E64287" w:rsidRDefault="001721A3" w:rsidP="00E64287">
      <w:pPr>
        <w:spacing w:after="160" w:line="259" w:lineRule="auto"/>
        <w:ind w:left="284"/>
        <w:jc w:val="both"/>
        <w:rPr>
          <w:rFonts w:ascii="Times New Roman" w:hAnsi="Times New Roman"/>
          <w:szCs w:val="22"/>
        </w:rPr>
      </w:pPr>
    </w:p>
    <w:p w14:paraId="25FF5B51" w14:textId="6C1CB0D2" w:rsidR="004B76AC" w:rsidRPr="00CE092D" w:rsidRDefault="004B76AC" w:rsidP="00245A36">
      <w:pPr>
        <w:spacing w:before="120" w:after="120" w:line="276" w:lineRule="auto"/>
        <w:jc w:val="both"/>
        <w:rPr>
          <w:rFonts w:ascii="Times New Roman" w:hAnsi="Times New Roman"/>
          <w:szCs w:val="22"/>
        </w:rPr>
      </w:pPr>
    </w:p>
    <w:p w14:paraId="505EFBA1" w14:textId="65FE44FF" w:rsidR="004B76AC" w:rsidRPr="00CE092D" w:rsidRDefault="008722CD" w:rsidP="00245A36">
      <w:pPr>
        <w:pStyle w:val="ListParagraph"/>
        <w:spacing w:before="120" w:after="120" w:line="276" w:lineRule="auto"/>
        <w:ind w:leftChars="0" w:left="426"/>
        <w:jc w:val="both"/>
        <w:rPr>
          <w:rFonts w:ascii="Times New Roman" w:hAnsi="Times New Roman"/>
          <w:b/>
          <w:szCs w:val="22"/>
        </w:rPr>
      </w:pPr>
      <w:r w:rsidRPr="00CE092D">
        <w:rPr>
          <w:rFonts w:ascii="Times New Roman" w:hAnsi="Times New Roman"/>
          <w:b/>
          <w:szCs w:val="22"/>
        </w:rPr>
        <w:t>-----------------------------</w:t>
      </w:r>
    </w:p>
    <w:p w14:paraId="1DCCDF90" w14:textId="6F885F9A" w:rsidR="002D5FD5" w:rsidRPr="00CE092D" w:rsidRDefault="001721A3" w:rsidP="00245A36">
      <w:pPr>
        <w:pStyle w:val="ListParagraph"/>
        <w:spacing w:line="360" w:lineRule="auto"/>
        <w:ind w:leftChars="0" w:left="426"/>
        <w:jc w:val="both"/>
        <w:rPr>
          <w:rFonts w:ascii="Times New Roman" w:hAnsi="Times New Roman"/>
          <w:b/>
          <w:szCs w:val="22"/>
        </w:rPr>
      </w:pPr>
      <w:r>
        <w:rPr>
          <w:rFonts w:ascii="Times New Roman" w:hAnsi="Times New Roman"/>
          <w:b/>
          <w:szCs w:val="22"/>
        </w:rPr>
        <w:lastRenderedPageBreak/>
        <w:t>PSM</w:t>
      </w:r>
    </w:p>
    <w:p w14:paraId="3BC5B196" w14:textId="45D95FD5" w:rsidR="00B679BE" w:rsidRPr="00CE092D" w:rsidRDefault="00B679BE" w:rsidP="00245A36">
      <w:pPr>
        <w:pStyle w:val="ListParagraph"/>
        <w:spacing w:line="360" w:lineRule="auto"/>
        <w:ind w:leftChars="0" w:left="1080"/>
        <w:jc w:val="both"/>
        <w:rPr>
          <w:rFonts w:ascii="Times New Roman" w:hAnsi="Times New Roman"/>
          <w:szCs w:val="22"/>
        </w:rPr>
      </w:pPr>
    </w:p>
    <w:p w14:paraId="3F3E4286" w14:textId="77777777" w:rsidR="00B679BE" w:rsidRPr="00CE092D" w:rsidRDefault="00B679BE" w:rsidP="00245A36">
      <w:pPr>
        <w:pStyle w:val="ListParagraph"/>
        <w:spacing w:line="360" w:lineRule="auto"/>
        <w:ind w:leftChars="0" w:left="1080"/>
        <w:jc w:val="both"/>
        <w:rPr>
          <w:rFonts w:ascii="Times New Roman" w:hAnsi="Times New Roman"/>
          <w:szCs w:val="22"/>
        </w:rPr>
      </w:pPr>
    </w:p>
    <w:p w14:paraId="55F2D7A0" w14:textId="3EED96F9" w:rsidR="00AA7C45" w:rsidRPr="00CE092D" w:rsidRDefault="00AA7C45" w:rsidP="00245A36">
      <w:pPr>
        <w:pStyle w:val="ListParagraph"/>
        <w:spacing w:line="360" w:lineRule="auto"/>
        <w:ind w:leftChars="0" w:left="1080"/>
        <w:jc w:val="both"/>
        <w:rPr>
          <w:rFonts w:ascii="Times New Roman" w:hAnsi="Times New Roman"/>
          <w:szCs w:val="22"/>
        </w:rPr>
      </w:pPr>
      <w:r w:rsidRPr="00CE092D">
        <w:rPr>
          <w:rFonts w:ascii="Times New Roman" w:hAnsi="Times New Roman"/>
          <w:b/>
          <w:szCs w:val="22"/>
        </w:rPr>
        <w:t>Attachments</w:t>
      </w:r>
      <w:r w:rsidR="00E93AA5" w:rsidRPr="00CE092D">
        <w:rPr>
          <w:rFonts w:ascii="Times New Roman" w:hAnsi="Times New Roman"/>
          <w:b/>
          <w:szCs w:val="22"/>
        </w:rPr>
        <w:tab/>
      </w:r>
    </w:p>
    <w:p w14:paraId="604701EB" w14:textId="3E9B4CB0" w:rsidR="00AA7C45" w:rsidRPr="00CE092D" w:rsidRDefault="000D0643" w:rsidP="00245A36">
      <w:pPr>
        <w:pStyle w:val="ListParagraph"/>
        <w:autoSpaceDE w:val="0"/>
        <w:autoSpaceDN w:val="0"/>
        <w:adjustRightInd w:val="0"/>
        <w:spacing w:before="120" w:after="120" w:line="276" w:lineRule="auto"/>
        <w:ind w:left="880" w:firstLine="200"/>
        <w:jc w:val="both"/>
        <w:rPr>
          <w:rFonts w:ascii="Times New Roman" w:hAnsi="Times New Roman"/>
          <w:szCs w:val="22"/>
        </w:rPr>
      </w:pPr>
      <w:r w:rsidRPr="00CE092D">
        <w:rPr>
          <w:rFonts w:ascii="Times New Roman" w:hAnsi="Times New Roman"/>
          <w:szCs w:val="22"/>
        </w:rPr>
        <w:t xml:space="preserve">Schedule </w:t>
      </w:r>
      <w:r w:rsidR="00AA7C45" w:rsidRPr="00CE092D">
        <w:rPr>
          <w:rFonts w:ascii="Times New Roman" w:hAnsi="Times New Roman"/>
          <w:szCs w:val="22"/>
        </w:rPr>
        <w:t>1: Scope of Supply</w:t>
      </w:r>
    </w:p>
    <w:p w14:paraId="0348268C" w14:textId="701D9F98" w:rsidR="00A033E8" w:rsidRDefault="000D0643" w:rsidP="00245A36">
      <w:pPr>
        <w:pStyle w:val="ListParagraph"/>
        <w:autoSpaceDE w:val="0"/>
        <w:autoSpaceDN w:val="0"/>
        <w:adjustRightInd w:val="0"/>
        <w:spacing w:before="120" w:after="120" w:line="276" w:lineRule="auto"/>
        <w:ind w:left="880" w:firstLine="200"/>
        <w:jc w:val="both"/>
        <w:rPr>
          <w:rFonts w:ascii="Times New Roman" w:hAnsi="Times New Roman"/>
          <w:szCs w:val="22"/>
        </w:rPr>
      </w:pPr>
      <w:r w:rsidRPr="00CE092D">
        <w:rPr>
          <w:rFonts w:ascii="Times New Roman" w:hAnsi="Times New Roman"/>
          <w:szCs w:val="22"/>
        </w:rPr>
        <w:t>Schedule</w:t>
      </w:r>
      <w:r w:rsidR="00E87021" w:rsidRPr="00CE092D">
        <w:rPr>
          <w:rFonts w:ascii="Times New Roman" w:hAnsi="Times New Roman"/>
          <w:szCs w:val="22"/>
        </w:rPr>
        <w:t xml:space="preserve"> 2</w:t>
      </w:r>
      <w:r w:rsidR="00CC4DD3">
        <w:rPr>
          <w:rFonts w:ascii="Times New Roman" w:hAnsi="Times New Roman"/>
          <w:szCs w:val="22"/>
        </w:rPr>
        <w:t>a</w:t>
      </w:r>
      <w:r w:rsidR="00A033E8" w:rsidRPr="00CE092D">
        <w:rPr>
          <w:rFonts w:ascii="Times New Roman" w:hAnsi="Times New Roman"/>
          <w:szCs w:val="22"/>
        </w:rPr>
        <w:t>: Quotation form</w:t>
      </w:r>
      <w:r w:rsidR="0093090F">
        <w:rPr>
          <w:rFonts w:ascii="Times New Roman" w:hAnsi="Times New Roman"/>
          <w:szCs w:val="22"/>
        </w:rPr>
        <w:t xml:space="preserve"> (Unpriced)</w:t>
      </w:r>
    </w:p>
    <w:p w14:paraId="6058499C" w14:textId="26F75415" w:rsidR="00CC4DD3" w:rsidRPr="00CC4DD3" w:rsidRDefault="00CC4DD3" w:rsidP="00CC4DD3">
      <w:pPr>
        <w:pStyle w:val="ListParagraph"/>
        <w:autoSpaceDE w:val="0"/>
        <w:autoSpaceDN w:val="0"/>
        <w:adjustRightInd w:val="0"/>
        <w:spacing w:before="120" w:after="120" w:line="276" w:lineRule="auto"/>
        <w:ind w:left="880" w:firstLine="200"/>
        <w:jc w:val="both"/>
        <w:rPr>
          <w:rFonts w:ascii="Times New Roman" w:hAnsi="Times New Roman"/>
          <w:szCs w:val="22"/>
        </w:rPr>
      </w:pPr>
      <w:r w:rsidRPr="00CE092D">
        <w:rPr>
          <w:rFonts w:ascii="Times New Roman" w:hAnsi="Times New Roman"/>
          <w:szCs w:val="22"/>
        </w:rPr>
        <w:t>Schedule 2</w:t>
      </w:r>
      <w:r>
        <w:rPr>
          <w:rFonts w:ascii="Times New Roman" w:hAnsi="Times New Roman"/>
          <w:szCs w:val="22"/>
        </w:rPr>
        <w:t>b</w:t>
      </w:r>
      <w:r w:rsidRPr="00CE092D">
        <w:rPr>
          <w:rFonts w:ascii="Times New Roman" w:hAnsi="Times New Roman"/>
          <w:szCs w:val="22"/>
        </w:rPr>
        <w:t>: Quotation form</w:t>
      </w:r>
      <w:r w:rsidR="0093090F">
        <w:rPr>
          <w:rFonts w:ascii="Times New Roman" w:hAnsi="Times New Roman"/>
          <w:szCs w:val="22"/>
        </w:rPr>
        <w:t xml:space="preserve"> (Priced)</w:t>
      </w:r>
    </w:p>
    <w:p w14:paraId="135E2746" w14:textId="7AE8FE3B" w:rsidR="00E87021" w:rsidRPr="00CE092D" w:rsidRDefault="000D0643" w:rsidP="00245A36">
      <w:pPr>
        <w:pStyle w:val="ListParagraph"/>
        <w:autoSpaceDE w:val="0"/>
        <w:autoSpaceDN w:val="0"/>
        <w:adjustRightInd w:val="0"/>
        <w:spacing w:before="120" w:after="120" w:line="276" w:lineRule="auto"/>
        <w:ind w:left="880" w:firstLine="200"/>
        <w:jc w:val="both"/>
        <w:rPr>
          <w:rFonts w:ascii="Times New Roman" w:hAnsi="Times New Roman"/>
          <w:szCs w:val="22"/>
        </w:rPr>
      </w:pPr>
      <w:r w:rsidRPr="00CE092D">
        <w:rPr>
          <w:rFonts w:ascii="Times New Roman" w:hAnsi="Times New Roman"/>
          <w:szCs w:val="22"/>
        </w:rPr>
        <w:t xml:space="preserve">Schedule </w:t>
      </w:r>
      <w:r w:rsidR="00E87021" w:rsidRPr="00CE092D">
        <w:rPr>
          <w:rFonts w:ascii="Times New Roman" w:hAnsi="Times New Roman"/>
          <w:szCs w:val="22"/>
        </w:rPr>
        <w:t xml:space="preserve">3: </w:t>
      </w:r>
      <w:r w:rsidR="001A3990" w:rsidRPr="00CE092D">
        <w:rPr>
          <w:rFonts w:ascii="Times New Roman" w:hAnsi="Times New Roman"/>
          <w:szCs w:val="22"/>
        </w:rPr>
        <w:t>RFQ Acknowledgement Letter</w:t>
      </w:r>
    </w:p>
    <w:p w14:paraId="384D7E73" w14:textId="10DA21DD" w:rsidR="00302247" w:rsidRPr="00CE092D" w:rsidRDefault="000D0643" w:rsidP="00245A36">
      <w:pPr>
        <w:pStyle w:val="ListParagraph"/>
        <w:autoSpaceDE w:val="0"/>
        <w:autoSpaceDN w:val="0"/>
        <w:adjustRightInd w:val="0"/>
        <w:spacing w:before="120" w:after="120" w:line="276" w:lineRule="auto"/>
        <w:ind w:left="880" w:firstLine="200"/>
        <w:jc w:val="both"/>
        <w:rPr>
          <w:rFonts w:ascii="Times New Roman" w:hAnsi="Times New Roman"/>
          <w:szCs w:val="22"/>
        </w:rPr>
      </w:pPr>
      <w:r w:rsidRPr="00CE092D">
        <w:rPr>
          <w:rFonts w:ascii="Times New Roman" w:hAnsi="Times New Roman"/>
          <w:szCs w:val="22"/>
        </w:rPr>
        <w:t>Schedule</w:t>
      </w:r>
      <w:r w:rsidR="002D5FD5" w:rsidRPr="00CE092D">
        <w:rPr>
          <w:rFonts w:ascii="Times New Roman" w:hAnsi="Times New Roman"/>
          <w:szCs w:val="22"/>
        </w:rPr>
        <w:t xml:space="preserve"> 4: </w:t>
      </w:r>
      <w:r w:rsidR="001A3990" w:rsidRPr="00CE092D">
        <w:rPr>
          <w:rFonts w:ascii="Times New Roman" w:hAnsi="Times New Roman"/>
          <w:szCs w:val="22"/>
        </w:rPr>
        <w:t>Disclosure of Relationship</w:t>
      </w:r>
    </w:p>
    <w:p w14:paraId="0A42CB7E" w14:textId="39BC256B" w:rsidR="00CC4DD3" w:rsidRDefault="000D0643" w:rsidP="00245A36">
      <w:pPr>
        <w:pStyle w:val="ListParagraph"/>
        <w:autoSpaceDE w:val="0"/>
        <w:autoSpaceDN w:val="0"/>
        <w:adjustRightInd w:val="0"/>
        <w:spacing w:before="120" w:after="120" w:line="276" w:lineRule="auto"/>
        <w:ind w:left="880" w:firstLine="200"/>
        <w:jc w:val="both"/>
        <w:rPr>
          <w:rFonts w:ascii="Times New Roman" w:hAnsi="Times New Roman"/>
          <w:szCs w:val="22"/>
        </w:rPr>
      </w:pPr>
      <w:r w:rsidRPr="00CE092D">
        <w:rPr>
          <w:rFonts w:ascii="Times New Roman" w:hAnsi="Times New Roman"/>
          <w:szCs w:val="22"/>
        </w:rPr>
        <w:t xml:space="preserve">Schedule </w:t>
      </w:r>
      <w:r w:rsidR="00302247" w:rsidRPr="00CE092D">
        <w:rPr>
          <w:rFonts w:ascii="Times New Roman" w:hAnsi="Times New Roman"/>
          <w:szCs w:val="22"/>
        </w:rPr>
        <w:t xml:space="preserve">5: </w:t>
      </w:r>
      <w:r w:rsidR="002A20BA" w:rsidRPr="00CE092D">
        <w:rPr>
          <w:rFonts w:ascii="Times New Roman" w:hAnsi="Times New Roman"/>
          <w:szCs w:val="22"/>
        </w:rPr>
        <w:t>Confidentiality Undertaking</w:t>
      </w:r>
    </w:p>
    <w:p w14:paraId="577B26D1" w14:textId="19817AB1" w:rsidR="00302247" w:rsidRPr="00CE092D" w:rsidRDefault="00CC4DD3" w:rsidP="00245A36">
      <w:pPr>
        <w:pStyle w:val="ListParagraph"/>
        <w:autoSpaceDE w:val="0"/>
        <w:autoSpaceDN w:val="0"/>
        <w:adjustRightInd w:val="0"/>
        <w:spacing w:before="120" w:after="120" w:line="276" w:lineRule="auto"/>
        <w:ind w:left="880" w:firstLine="200"/>
        <w:jc w:val="both"/>
        <w:rPr>
          <w:rFonts w:ascii="Times New Roman" w:hAnsi="Times New Roman"/>
          <w:szCs w:val="22"/>
        </w:rPr>
      </w:pPr>
      <w:r>
        <w:rPr>
          <w:rFonts w:ascii="Times New Roman" w:hAnsi="Times New Roman"/>
          <w:szCs w:val="22"/>
        </w:rPr>
        <w:t xml:space="preserve">Schedule 6: </w:t>
      </w:r>
      <w:r w:rsidR="001A3990" w:rsidRPr="00CE092D">
        <w:rPr>
          <w:rFonts w:ascii="Times New Roman" w:hAnsi="Times New Roman"/>
          <w:szCs w:val="22"/>
        </w:rPr>
        <w:t>Request for RFQ Clarification</w:t>
      </w:r>
    </w:p>
    <w:p w14:paraId="623A0CB4" w14:textId="77777777" w:rsidR="0093090F" w:rsidRPr="00CE092D" w:rsidRDefault="0093090F" w:rsidP="0093090F">
      <w:pPr>
        <w:pStyle w:val="ListParagraph"/>
        <w:autoSpaceDE w:val="0"/>
        <w:autoSpaceDN w:val="0"/>
        <w:adjustRightInd w:val="0"/>
        <w:spacing w:before="120" w:after="120" w:line="276" w:lineRule="auto"/>
        <w:ind w:left="880" w:firstLine="200"/>
        <w:jc w:val="both"/>
        <w:rPr>
          <w:rFonts w:ascii="Times New Roman" w:hAnsi="Times New Roman"/>
          <w:szCs w:val="22"/>
        </w:rPr>
      </w:pPr>
      <w:r w:rsidRPr="00CE092D">
        <w:rPr>
          <w:rFonts w:ascii="Times New Roman" w:hAnsi="Times New Roman"/>
          <w:szCs w:val="22"/>
        </w:rPr>
        <w:t xml:space="preserve">Schedule </w:t>
      </w:r>
      <w:r>
        <w:rPr>
          <w:rFonts w:ascii="Times New Roman" w:hAnsi="Times New Roman"/>
          <w:szCs w:val="22"/>
        </w:rPr>
        <w:t>7</w:t>
      </w:r>
      <w:r w:rsidRPr="00CE092D">
        <w:rPr>
          <w:rFonts w:ascii="Times New Roman" w:hAnsi="Times New Roman"/>
          <w:szCs w:val="22"/>
        </w:rPr>
        <w:t>: Purchase Order Template</w:t>
      </w:r>
    </w:p>
    <w:p w14:paraId="6F573F64" w14:textId="21C85D03" w:rsidR="002A20BA" w:rsidRPr="00CE092D" w:rsidRDefault="002A20BA" w:rsidP="002A20BA">
      <w:pPr>
        <w:pStyle w:val="ListParagraph"/>
        <w:autoSpaceDE w:val="0"/>
        <w:autoSpaceDN w:val="0"/>
        <w:adjustRightInd w:val="0"/>
        <w:spacing w:before="120" w:after="120" w:line="276" w:lineRule="auto"/>
        <w:ind w:left="880" w:firstLine="200"/>
        <w:jc w:val="both"/>
        <w:rPr>
          <w:rFonts w:ascii="Times New Roman" w:hAnsi="Times New Roman"/>
          <w:szCs w:val="22"/>
        </w:rPr>
      </w:pPr>
      <w:r w:rsidRPr="00CE092D">
        <w:rPr>
          <w:rFonts w:ascii="Times New Roman" w:hAnsi="Times New Roman"/>
          <w:szCs w:val="22"/>
        </w:rPr>
        <w:t xml:space="preserve">Schedule </w:t>
      </w:r>
      <w:r w:rsidR="0093090F">
        <w:rPr>
          <w:rFonts w:ascii="Times New Roman" w:hAnsi="Times New Roman"/>
          <w:szCs w:val="22"/>
        </w:rPr>
        <w:t>8</w:t>
      </w:r>
      <w:r w:rsidRPr="00CE092D">
        <w:rPr>
          <w:rFonts w:ascii="Times New Roman" w:hAnsi="Times New Roman"/>
          <w:szCs w:val="22"/>
        </w:rPr>
        <w:t xml:space="preserve">: </w:t>
      </w:r>
      <w:r>
        <w:rPr>
          <w:rFonts w:ascii="Times New Roman" w:hAnsi="Times New Roman"/>
          <w:szCs w:val="22"/>
        </w:rPr>
        <w:t>Letter of Indemnity</w:t>
      </w:r>
    </w:p>
    <w:p w14:paraId="7B01BBD0" w14:textId="2D71DB49" w:rsidR="00302247" w:rsidRPr="00CE092D" w:rsidRDefault="000D0643" w:rsidP="00245A36">
      <w:pPr>
        <w:pStyle w:val="ListParagraph"/>
        <w:autoSpaceDE w:val="0"/>
        <w:autoSpaceDN w:val="0"/>
        <w:adjustRightInd w:val="0"/>
        <w:spacing w:before="120" w:after="120" w:line="276" w:lineRule="auto"/>
        <w:ind w:left="880" w:firstLine="200"/>
        <w:jc w:val="both"/>
        <w:rPr>
          <w:rFonts w:ascii="Times New Roman" w:hAnsi="Times New Roman"/>
          <w:szCs w:val="22"/>
        </w:rPr>
      </w:pPr>
      <w:r w:rsidRPr="00CE092D">
        <w:rPr>
          <w:rFonts w:ascii="Times New Roman" w:hAnsi="Times New Roman"/>
          <w:szCs w:val="22"/>
        </w:rPr>
        <w:t>Schedule</w:t>
      </w:r>
      <w:r w:rsidR="00302247" w:rsidRPr="00CE092D">
        <w:rPr>
          <w:rFonts w:ascii="Times New Roman" w:hAnsi="Times New Roman"/>
          <w:szCs w:val="22"/>
        </w:rPr>
        <w:t xml:space="preserve"> </w:t>
      </w:r>
      <w:r w:rsidR="002A20BA">
        <w:rPr>
          <w:rFonts w:ascii="Times New Roman" w:hAnsi="Times New Roman"/>
          <w:szCs w:val="22"/>
        </w:rPr>
        <w:t>9</w:t>
      </w:r>
      <w:r w:rsidR="00302247" w:rsidRPr="00CE092D">
        <w:rPr>
          <w:rFonts w:ascii="Times New Roman" w:hAnsi="Times New Roman"/>
          <w:szCs w:val="22"/>
        </w:rPr>
        <w:t xml:space="preserve">: </w:t>
      </w:r>
      <w:r w:rsidR="0093090F">
        <w:rPr>
          <w:rFonts w:ascii="Times New Roman" w:hAnsi="Times New Roman"/>
          <w:szCs w:val="22"/>
        </w:rPr>
        <w:t>Contract template</w:t>
      </w:r>
    </w:p>
    <w:p w14:paraId="637E50C2" w14:textId="77777777" w:rsidR="00761780" w:rsidRPr="00CE092D" w:rsidRDefault="00761780" w:rsidP="00245A36">
      <w:pPr>
        <w:pStyle w:val="ListParagraph"/>
        <w:autoSpaceDE w:val="0"/>
        <w:autoSpaceDN w:val="0"/>
        <w:adjustRightInd w:val="0"/>
        <w:spacing w:before="120" w:after="120" w:line="276" w:lineRule="auto"/>
        <w:ind w:left="880" w:firstLine="200"/>
        <w:jc w:val="both"/>
        <w:rPr>
          <w:rFonts w:ascii="Times New Roman" w:hAnsi="Times New Roman"/>
          <w:szCs w:val="22"/>
        </w:rPr>
      </w:pPr>
    </w:p>
    <w:p w14:paraId="10732B55" w14:textId="77777777" w:rsidR="000D0643" w:rsidRPr="00CE092D" w:rsidRDefault="000D0643" w:rsidP="00245A36">
      <w:pPr>
        <w:pStyle w:val="ListParagraph"/>
        <w:autoSpaceDE w:val="0"/>
        <w:autoSpaceDN w:val="0"/>
        <w:adjustRightInd w:val="0"/>
        <w:spacing w:before="120" w:after="120" w:line="276" w:lineRule="auto"/>
        <w:ind w:left="880" w:firstLine="200"/>
        <w:jc w:val="both"/>
        <w:rPr>
          <w:rFonts w:ascii="Times New Roman" w:hAnsi="Times New Roman"/>
          <w:szCs w:val="22"/>
        </w:rPr>
      </w:pPr>
    </w:p>
    <w:sectPr w:rsidR="000D0643" w:rsidRPr="00CE092D" w:rsidSect="00A12051">
      <w:headerReference w:type="default" r:id="rId9"/>
      <w:footerReference w:type="even" r:id="rId10"/>
      <w:footerReference w:type="default" r:id="rId11"/>
      <w:pgSz w:w="11906" w:h="16838" w:code="9"/>
      <w:pgMar w:top="851" w:right="1134" w:bottom="1134" w:left="1134" w:header="2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A488D" w14:textId="77777777" w:rsidR="00C706A7" w:rsidRDefault="00C706A7" w:rsidP="004B76AC">
      <w:r>
        <w:separator/>
      </w:r>
    </w:p>
  </w:endnote>
  <w:endnote w:type="continuationSeparator" w:id="0">
    <w:p w14:paraId="59F10436" w14:textId="77777777" w:rsidR="00C706A7" w:rsidRDefault="00C706A7" w:rsidP="004B76AC">
      <w:r>
        <w:continuationSeparator/>
      </w:r>
    </w:p>
  </w:endnote>
  <w:endnote w:type="continuationNotice" w:id="1">
    <w:p w14:paraId="17E3C8DA" w14:textId="77777777" w:rsidR="00C706A7" w:rsidRDefault="00C70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7227B" w14:textId="77777777" w:rsidR="00A3699D" w:rsidRDefault="00A369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0277A9" w14:textId="77777777" w:rsidR="00A3699D" w:rsidRDefault="00A3699D">
    <w:pPr>
      <w:pStyle w:val="Footer"/>
      <w:ind w:right="360"/>
    </w:pPr>
  </w:p>
  <w:p w14:paraId="05B58A54" w14:textId="77777777" w:rsidR="00A3699D" w:rsidRDefault="00A3699D"/>
  <w:p w14:paraId="20887CA1" w14:textId="77777777" w:rsidR="00A3699D" w:rsidRDefault="00A3699D"/>
  <w:p w14:paraId="2F21E43C" w14:textId="77777777" w:rsidR="00A3699D" w:rsidRDefault="00A3699D"/>
  <w:p w14:paraId="423DB108" w14:textId="77777777" w:rsidR="00A3699D" w:rsidRDefault="00A3699D"/>
  <w:p w14:paraId="53BD5493" w14:textId="77777777" w:rsidR="00A3699D" w:rsidRDefault="00A369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1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8"/>
    </w:tblGrid>
    <w:tr w:rsidR="00244813" w:rsidRPr="00D90870" w14:paraId="7B6A0E51" w14:textId="77777777" w:rsidTr="006955BD">
      <w:trPr>
        <w:trHeight w:val="74"/>
      </w:trPr>
      <w:tc>
        <w:tcPr>
          <w:tcW w:w="10318" w:type="dxa"/>
        </w:tcPr>
        <w:p w14:paraId="5E2BE417" w14:textId="4471AA77" w:rsidR="00244813" w:rsidRPr="00D90870" w:rsidRDefault="00244813" w:rsidP="009D2DC9">
          <w:pPr>
            <w:autoSpaceDE w:val="0"/>
            <w:autoSpaceDN w:val="0"/>
            <w:adjustRightInd w:val="0"/>
            <w:jc w:val="center"/>
            <w:rPr>
              <w:rFonts w:cs="Arial"/>
              <w:szCs w:val="18"/>
            </w:rPr>
          </w:pPr>
          <w:r w:rsidRPr="00D90870">
            <w:rPr>
              <w:rFonts w:cs="Arial"/>
              <w:szCs w:val="18"/>
            </w:rPr>
            <w:t xml:space="preserve">Address: Nghi Son Economic Zone, </w:t>
          </w:r>
          <w:r w:rsidR="009D2DC9">
            <w:rPr>
              <w:rFonts w:cs="Arial"/>
              <w:szCs w:val="18"/>
            </w:rPr>
            <w:t>Mai Lam Ward</w:t>
          </w:r>
          <w:r w:rsidRPr="00D90870">
            <w:rPr>
              <w:rFonts w:cs="Arial"/>
              <w:szCs w:val="18"/>
            </w:rPr>
            <w:t xml:space="preserve">, </w:t>
          </w:r>
          <w:r w:rsidR="009133F8">
            <w:rPr>
              <w:rFonts w:cs="Arial"/>
              <w:szCs w:val="18"/>
            </w:rPr>
            <w:t>Nghi Son</w:t>
          </w:r>
          <w:r w:rsidRPr="00D90870">
            <w:rPr>
              <w:rFonts w:cs="Arial"/>
              <w:szCs w:val="18"/>
            </w:rPr>
            <w:t xml:space="preserve"> District, Thanh Hoa Province</w:t>
          </w:r>
        </w:p>
        <w:p w14:paraId="54DA3F97" w14:textId="77777777" w:rsidR="00244813" w:rsidRPr="00D90870" w:rsidRDefault="00244813" w:rsidP="00244813">
          <w:pPr>
            <w:autoSpaceDE w:val="0"/>
            <w:autoSpaceDN w:val="0"/>
            <w:adjustRightInd w:val="0"/>
            <w:jc w:val="center"/>
            <w:rPr>
              <w:rFonts w:cs="Arial"/>
              <w:szCs w:val="18"/>
            </w:rPr>
          </w:pPr>
          <w:r w:rsidRPr="00D90870">
            <w:rPr>
              <w:rFonts w:cs="Arial"/>
              <w:szCs w:val="18"/>
            </w:rPr>
            <w:t>Hanoi Office: 14</w:t>
          </w:r>
          <w:r w:rsidRPr="00D90870">
            <w:rPr>
              <w:rFonts w:cs="Arial"/>
              <w:szCs w:val="12"/>
            </w:rPr>
            <w:t xml:space="preserve">th </w:t>
          </w:r>
          <w:r w:rsidRPr="00D90870">
            <w:rPr>
              <w:rFonts w:cs="Arial"/>
              <w:szCs w:val="18"/>
            </w:rPr>
            <w:t>Floor, West tower Lotte Centre, 54 Lieu Giai Street, Cong Vi Ward, Ba Dinh District, Hanoi</w:t>
          </w:r>
        </w:p>
        <w:p w14:paraId="53C659A6" w14:textId="77777777" w:rsidR="00244813" w:rsidRPr="00D90870" w:rsidRDefault="00244813" w:rsidP="00244813">
          <w:pPr>
            <w:pStyle w:val="Footer"/>
            <w:jc w:val="center"/>
            <w:rPr>
              <w:sz w:val="20"/>
            </w:rPr>
          </w:pPr>
          <w:r w:rsidRPr="00D90870">
            <w:rPr>
              <w:rFonts w:cs="Arial"/>
              <w:sz w:val="20"/>
              <w:szCs w:val="18"/>
            </w:rPr>
            <w:t>Tel: +84 243 77 26 4 26; Fax: +84 243 77 26 4 27</w:t>
          </w:r>
        </w:p>
      </w:tc>
    </w:tr>
  </w:tbl>
  <w:p w14:paraId="2EB4318A" w14:textId="77777777" w:rsidR="00244813" w:rsidRDefault="00244813" w:rsidP="00244813">
    <w:pPr>
      <w:pStyle w:val="Footer"/>
      <w:ind w:right="-1440"/>
    </w:pPr>
  </w:p>
  <w:p w14:paraId="776AAF46" w14:textId="77777777" w:rsidR="00221403" w:rsidRDefault="00221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967F0" w14:textId="77777777" w:rsidR="00C706A7" w:rsidRDefault="00C706A7" w:rsidP="004B76AC">
      <w:r>
        <w:separator/>
      </w:r>
    </w:p>
  </w:footnote>
  <w:footnote w:type="continuationSeparator" w:id="0">
    <w:p w14:paraId="1A6968ED" w14:textId="77777777" w:rsidR="00C706A7" w:rsidRDefault="00C706A7" w:rsidP="004B76AC">
      <w:r>
        <w:continuationSeparator/>
      </w:r>
    </w:p>
  </w:footnote>
  <w:footnote w:type="continuationNotice" w:id="1">
    <w:p w14:paraId="49DD01C4" w14:textId="77777777" w:rsidR="00C706A7" w:rsidRDefault="00C706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49F33" w14:textId="0D8A51E1" w:rsidR="00A3699D" w:rsidRPr="00795680" w:rsidRDefault="00097452" w:rsidP="00097452">
    <w:pPr>
      <w:pStyle w:val="BodyText"/>
      <w:tabs>
        <w:tab w:val="clear" w:pos="1134"/>
      </w:tabs>
      <w:spacing w:after="0"/>
      <w:ind w:left="0"/>
      <w:rPr>
        <w:rFonts w:cs="Arial"/>
        <w:szCs w:val="16"/>
        <w:lang w:val="en-AU" w:eastAsia="ja-JP"/>
      </w:rPr>
    </w:pPr>
    <w:r>
      <w:rPr>
        <w:noProof/>
        <w:lang w:val="en-US"/>
      </w:rPr>
      <w:drawing>
        <wp:inline distT="0" distB="0" distL="0" distR="0" wp14:anchorId="0E73E003" wp14:editId="2750B232">
          <wp:extent cx="6120130" cy="70409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letter head (2 bản) - 0.5cm-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7040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552DE9E"/>
    <w:lvl w:ilvl="0">
      <w:start w:val="1"/>
      <w:numFmt w:val="decimal"/>
      <w:pStyle w:val="ListNumber"/>
      <w:lvlText w:val="%1."/>
      <w:lvlJc w:val="left"/>
      <w:pPr>
        <w:tabs>
          <w:tab w:val="num" w:pos="1701"/>
        </w:tabs>
        <w:ind w:left="1701" w:hanging="567"/>
      </w:pPr>
      <w:rPr>
        <w:rFonts w:hint="default"/>
      </w:rPr>
    </w:lvl>
  </w:abstractNum>
  <w:abstractNum w:abstractNumId="1" w15:restartNumberingAfterBreak="0">
    <w:nsid w:val="00684788"/>
    <w:multiLevelType w:val="hybridMultilevel"/>
    <w:tmpl w:val="E3FE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259C1"/>
    <w:multiLevelType w:val="multilevel"/>
    <w:tmpl w:val="0AA49D0A"/>
    <w:lvl w:ilvl="0">
      <w:start w:val="1"/>
      <w:numFmt w:val="lowerLetter"/>
      <w:lvlText w:val="%1)"/>
      <w:lvlJc w:val="left"/>
      <w:pPr>
        <w:tabs>
          <w:tab w:val="num" w:pos="717"/>
        </w:tabs>
        <w:ind w:left="717" w:hanging="360"/>
      </w:pPr>
      <w:rPr>
        <w:rFonts w:hint="default"/>
      </w:rPr>
    </w:lvl>
    <w:lvl w:ilvl="1">
      <w:start w:val="1"/>
      <w:numFmt w:val="lowerLetter"/>
      <w:lvlText w:val="%2)"/>
      <w:lvlJc w:val="left"/>
      <w:pPr>
        <w:tabs>
          <w:tab w:val="num" w:pos="1077"/>
        </w:tabs>
        <w:ind w:left="1077" w:hanging="360"/>
      </w:pPr>
      <w:rPr>
        <w:rFonts w:hint="default"/>
      </w:rPr>
    </w:lvl>
    <w:lvl w:ilvl="2">
      <w:start w:val="1"/>
      <w:numFmt w:val="decimal"/>
      <w:isLgl/>
      <w:lvlText w:val="%1.%2.%3"/>
      <w:lvlJc w:val="left"/>
      <w:pPr>
        <w:tabs>
          <w:tab w:val="num" w:pos="1797"/>
        </w:tabs>
        <w:ind w:left="1797" w:hanging="720"/>
      </w:pPr>
      <w:rPr>
        <w:rFonts w:hint="default"/>
      </w:rPr>
    </w:lvl>
    <w:lvl w:ilvl="3">
      <w:start w:val="1"/>
      <w:numFmt w:val="decimal"/>
      <w:isLgl/>
      <w:lvlText w:val="%1.%2.%3.%4"/>
      <w:lvlJc w:val="left"/>
      <w:pPr>
        <w:tabs>
          <w:tab w:val="num" w:pos="2157"/>
        </w:tabs>
        <w:ind w:left="2157" w:hanging="720"/>
      </w:pPr>
      <w:rPr>
        <w:rFonts w:hint="default"/>
      </w:rPr>
    </w:lvl>
    <w:lvl w:ilvl="4">
      <w:start w:val="1"/>
      <w:numFmt w:val="decimal"/>
      <w:isLgl/>
      <w:lvlText w:val="%1.%2.%3.%4.%5"/>
      <w:lvlJc w:val="left"/>
      <w:pPr>
        <w:tabs>
          <w:tab w:val="num" w:pos="2877"/>
        </w:tabs>
        <w:ind w:left="2877" w:hanging="1080"/>
      </w:pPr>
      <w:rPr>
        <w:rFonts w:hint="default"/>
      </w:rPr>
    </w:lvl>
    <w:lvl w:ilvl="5">
      <w:start w:val="1"/>
      <w:numFmt w:val="decimal"/>
      <w:isLgl/>
      <w:lvlText w:val="%1.%2.%3.%4.%5.%6"/>
      <w:lvlJc w:val="left"/>
      <w:pPr>
        <w:tabs>
          <w:tab w:val="num" w:pos="3237"/>
        </w:tabs>
        <w:ind w:left="3237" w:hanging="1080"/>
      </w:pPr>
      <w:rPr>
        <w:rFonts w:hint="default"/>
      </w:rPr>
    </w:lvl>
    <w:lvl w:ilvl="6">
      <w:start w:val="1"/>
      <w:numFmt w:val="decimal"/>
      <w:isLgl/>
      <w:lvlText w:val="%1.%2.%3.%4.%5.%6.%7"/>
      <w:lvlJc w:val="left"/>
      <w:pPr>
        <w:tabs>
          <w:tab w:val="num" w:pos="3957"/>
        </w:tabs>
        <w:ind w:left="3957" w:hanging="1440"/>
      </w:pPr>
      <w:rPr>
        <w:rFonts w:hint="default"/>
      </w:rPr>
    </w:lvl>
    <w:lvl w:ilvl="7">
      <w:start w:val="1"/>
      <w:numFmt w:val="decimal"/>
      <w:isLgl/>
      <w:lvlText w:val="%1.%2.%3.%4.%5.%6.%7.%8"/>
      <w:lvlJc w:val="left"/>
      <w:pPr>
        <w:tabs>
          <w:tab w:val="num" w:pos="4317"/>
        </w:tabs>
        <w:ind w:left="4317" w:hanging="1440"/>
      </w:pPr>
      <w:rPr>
        <w:rFonts w:hint="default"/>
      </w:rPr>
    </w:lvl>
    <w:lvl w:ilvl="8">
      <w:start w:val="1"/>
      <w:numFmt w:val="decimal"/>
      <w:isLgl/>
      <w:lvlText w:val="%1.%2.%3.%4.%5.%6.%7.%8.%9"/>
      <w:lvlJc w:val="left"/>
      <w:pPr>
        <w:tabs>
          <w:tab w:val="num" w:pos="5037"/>
        </w:tabs>
        <w:ind w:left="5037" w:hanging="1800"/>
      </w:pPr>
      <w:rPr>
        <w:rFonts w:hint="default"/>
      </w:rPr>
    </w:lvl>
  </w:abstractNum>
  <w:abstractNum w:abstractNumId="3" w15:restartNumberingAfterBreak="0">
    <w:nsid w:val="0EA17BA3"/>
    <w:multiLevelType w:val="hybridMultilevel"/>
    <w:tmpl w:val="E208F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8742F"/>
    <w:multiLevelType w:val="hybridMultilevel"/>
    <w:tmpl w:val="DA58FDB4"/>
    <w:lvl w:ilvl="0" w:tplc="ABEE71AA">
      <w:start w:val="1"/>
      <w:numFmt w:val="lowerRoman"/>
      <w:lvlText w:val="(%1)"/>
      <w:lvlJc w:val="left"/>
      <w:pPr>
        <w:ind w:left="2880" w:hanging="360"/>
      </w:pPr>
      <w:rPr>
        <w:rFonts w:ascii="Arial" w:eastAsia="MS Mincho" w:hAnsi="Arial"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7815839"/>
    <w:multiLevelType w:val="hybridMultilevel"/>
    <w:tmpl w:val="527A6B8C"/>
    <w:lvl w:ilvl="0" w:tplc="C5FCFB18">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C175CED"/>
    <w:multiLevelType w:val="hybridMultilevel"/>
    <w:tmpl w:val="51F4672C"/>
    <w:lvl w:ilvl="0" w:tplc="A16E9850">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220D05D4"/>
    <w:multiLevelType w:val="hybridMultilevel"/>
    <w:tmpl w:val="93C21FA0"/>
    <w:lvl w:ilvl="0" w:tplc="ABEE71AA">
      <w:start w:val="1"/>
      <w:numFmt w:val="lowerRoman"/>
      <w:lvlText w:val="(%1)"/>
      <w:lvlJc w:val="left"/>
      <w:pPr>
        <w:ind w:left="1800" w:hanging="360"/>
      </w:pPr>
      <w:rPr>
        <w:rFonts w:ascii="Arial" w:eastAsia="MS Mincho" w:hAnsi="Arial" w:cs="Times New Roman"/>
      </w:rPr>
    </w:lvl>
    <w:lvl w:ilvl="1" w:tplc="45507C98" w:tentative="1">
      <w:start w:val="1"/>
      <w:numFmt w:val="bullet"/>
      <w:lvlText w:val="o"/>
      <w:lvlJc w:val="left"/>
      <w:pPr>
        <w:ind w:left="2520" w:hanging="360"/>
      </w:pPr>
      <w:rPr>
        <w:rFonts w:ascii="Courier New" w:hAnsi="Courier New" w:cs="Courier New" w:hint="default"/>
      </w:rPr>
    </w:lvl>
    <w:lvl w:ilvl="2" w:tplc="5F6C2D80" w:tentative="1">
      <w:start w:val="1"/>
      <w:numFmt w:val="bullet"/>
      <w:lvlText w:val=""/>
      <w:lvlJc w:val="left"/>
      <w:pPr>
        <w:ind w:left="3240" w:hanging="360"/>
      </w:pPr>
      <w:rPr>
        <w:rFonts w:ascii="Wingdings" w:hAnsi="Wingdings" w:hint="default"/>
      </w:rPr>
    </w:lvl>
    <w:lvl w:ilvl="3" w:tplc="12F46A28" w:tentative="1">
      <w:start w:val="1"/>
      <w:numFmt w:val="bullet"/>
      <w:lvlText w:val=""/>
      <w:lvlJc w:val="left"/>
      <w:pPr>
        <w:ind w:left="3960" w:hanging="360"/>
      </w:pPr>
      <w:rPr>
        <w:rFonts w:ascii="Symbol" w:hAnsi="Symbol" w:hint="default"/>
      </w:rPr>
    </w:lvl>
    <w:lvl w:ilvl="4" w:tplc="E03AC4EE" w:tentative="1">
      <w:start w:val="1"/>
      <w:numFmt w:val="bullet"/>
      <w:lvlText w:val="o"/>
      <w:lvlJc w:val="left"/>
      <w:pPr>
        <w:ind w:left="4680" w:hanging="360"/>
      </w:pPr>
      <w:rPr>
        <w:rFonts w:ascii="Courier New" w:hAnsi="Courier New" w:cs="Courier New" w:hint="default"/>
      </w:rPr>
    </w:lvl>
    <w:lvl w:ilvl="5" w:tplc="7AF47F60" w:tentative="1">
      <w:start w:val="1"/>
      <w:numFmt w:val="bullet"/>
      <w:lvlText w:val=""/>
      <w:lvlJc w:val="left"/>
      <w:pPr>
        <w:ind w:left="5400" w:hanging="360"/>
      </w:pPr>
      <w:rPr>
        <w:rFonts w:ascii="Wingdings" w:hAnsi="Wingdings" w:hint="default"/>
      </w:rPr>
    </w:lvl>
    <w:lvl w:ilvl="6" w:tplc="01BE470A" w:tentative="1">
      <w:start w:val="1"/>
      <w:numFmt w:val="bullet"/>
      <w:lvlText w:val=""/>
      <w:lvlJc w:val="left"/>
      <w:pPr>
        <w:ind w:left="6120" w:hanging="360"/>
      </w:pPr>
      <w:rPr>
        <w:rFonts w:ascii="Symbol" w:hAnsi="Symbol" w:hint="default"/>
      </w:rPr>
    </w:lvl>
    <w:lvl w:ilvl="7" w:tplc="9F5E612E" w:tentative="1">
      <w:start w:val="1"/>
      <w:numFmt w:val="bullet"/>
      <w:lvlText w:val="o"/>
      <w:lvlJc w:val="left"/>
      <w:pPr>
        <w:ind w:left="6840" w:hanging="360"/>
      </w:pPr>
      <w:rPr>
        <w:rFonts w:ascii="Courier New" w:hAnsi="Courier New" w:cs="Courier New" w:hint="default"/>
      </w:rPr>
    </w:lvl>
    <w:lvl w:ilvl="8" w:tplc="B2E0BD54" w:tentative="1">
      <w:start w:val="1"/>
      <w:numFmt w:val="bullet"/>
      <w:lvlText w:val=""/>
      <w:lvlJc w:val="left"/>
      <w:pPr>
        <w:ind w:left="7560" w:hanging="360"/>
      </w:pPr>
      <w:rPr>
        <w:rFonts w:ascii="Wingdings" w:hAnsi="Wingdings" w:hint="default"/>
      </w:rPr>
    </w:lvl>
  </w:abstractNum>
  <w:abstractNum w:abstractNumId="8" w15:restartNumberingAfterBreak="0">
    <w:nsid w:val="239D71CD"/>
    <w:multiLevelType w:val="hybridMultilevel"/>
    <w:tmpl w:val="B5226A40"/>
    <w:lvl w:ilvl="0" w:tplc="5BFE7FC2">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E54132E"/>
    <w:multiLevelType w:val="hybridMultilevel"/>
    <w:tmpl w:val="78725328"/>
    <w:lvl w:ilvl="0" w:tplc="6204CBB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6D0F13"/>
    <w:multiLevelType w:val="hybridMultilevel"/>
    <w:tmpl w:val="FB1628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748CE"/>
    <w:multiLevelType w:val="singleLevel"/>
    <w:tmpl w:val="92565174"/>
    <w:lvl w:ilvl="0">
      <w:start w:val="1"/>
      <w:numFmt w:val="lowerLetter"/>
      <w:lvlText w:val="%1)"/>
      <w:lvlJc w:val="left"/>
      <w:pPr>
        <w:tabs>
          <w:tab w:val="num" w:pos="720"/>
        </w:tabs>
        <w:ind w:left="720" w:hanging="360"/>
      </w:pPr>
      <w:rPr>
        <w:rFonts w:hint="default"/>
      </w:rPr>
    </w:lvl>
  </w:abstractNum>
  <w:abstractNum w:abstractNumId="12" w15:restartNumberingAfterBreak="0">
    <w:nsid w:val="3944301E"/>
    <w:multiLevelType w:val="hybridMultilevel"/>
    <w:tmpl w:val="7038B174"/>
    <w:lvl w:ilvl="0" w:tplc="04090005">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3ABA3425"/>
    <w:multiLevelType w:val="hybridMultilevel"/>
    <w:tmpl w:val="55FAD1B6"/>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3D5A7286"/>
    <w:multiLevelType w:val="multilevel"/>
    <w:tmpl w:val="CC02137E"/>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43AB2C2D"/>
    <w:multiLevelType w:val="hybridMultilevel"/>
    <w:tmpl w:val="F8B24A22"/>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6" w15:restartNumberingAfterBreak="0">
    <w:nsid w:val="4A113AB6"/>
    <w:multiLevelType w:val="hybridMultilevel"/>
    <w:tmpl w:val="6C520204"/>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A75AAF"/>
    <w:multiLevelType w:val="multilevel"/>
    <w:tmpl w:val="3A16E9AA"/>
    <w:lvl w:ilvl="0">
      <w:start w:val="1"/>
      <w:numFmt w:val="decimal"/>
      <w:lvlText w:val="%1."/>
      <w:lvlJc w:val="left"/>
      <w:pPr>
        <w:tabs>
          <w:tab w:val="num" w:pos="900"/>
        </w:tabs>
        <w:ind w:left="900" w:hanging="360"/>
      </w:pPr>
      <w:rPr>
        <w:rFonts w:hint="default"/>
        <w:b/>
        <w:bCs/>
      </w:r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420"/>
        </w:tabs>
        <w:ind w:left="3420" w:hanging="1080"/>
      </w:pPr>
      <w:rPr>
        <w:rFonts w:hint="default"/>
      </w:rPr>
    </w:lvl>
    <w:lvl w:ilvl="6">
      <w:start w:val="1"/>
      <w:numFmt w:val="decimal"/>
      <w:isLgl/>
      <w:lvlText w:val="%1.%2.%3.%4.%5.%6.%7"/>
      <w:lvlJc w:val="left"/>
      <w:pPr>
        <w:tabs>
          <w:tab w:val="num" w:pos="4140"/>
        </w:tabs>
        <w:ind w:left="4140" w:hanging="1440"/>
      </w:pPr>
      <w:rPr>
        <w:rFonts w:hint="default"/>
      </w:rPr>
    </w:lvl>
    <w:lvl w:ilvl="7">
      <w:start w:val="1"/>
      <w:numFmt w:val="decimal"/>
      <w:isLgl/>
      <w:lvlText w:val="%1.%2.%3.%4.%5.%6.%7.%8"/>
      <w:lvlJc w:val="left"/>
      <w:pPr>
        <w:tabs>
          <w:tab w:val="num" w:pos="4500"/>
        </w:tabs>
        <w:ind w:left="450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18" w15:restartNumberingAfterBreak="0">
    <w:nsid w:val="54255975"/>
    <w:multiLevelType w:val="hybridMultilevel"/>
    <w:tmpl w:val="B96CD6B6"/>
    <w:lvl w:ilvl="0" w:tplc="72606F14">
      <w:numFmt w:val="bullet"/>
      <w:lvlText w:val="-"/>
      <w:lvlJc w:val="left"/>
      <w:pPr>
        <w:ind w:left="1437" w:hanging="360"/>
      </w:pPr>
      <w:rPr>
        <w:rFonts w:ascii="Times New Roman" w:eastAsia="Times New Roman" w:hAnsi="Times New Roman" w:cs="Times New Roman"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19" w15:restartNumberingAfterBreak="0">
    <w:nsid w:val="57A3465E"/>
    <w:multiLevelType w:val="hybridMultilevel"/>
    <w:tmpl w:val="AA5C2C2E"/>
    <w:lvl w:ilvl="0" w:tplc="99C6E152">
      <w:numFmt w:val="bullet"/>
      <w:lvlText w:val="-"/>
      <w:lvlJc w:val="left"/>
      <w:pPr>
        <w:ind w:left="720" w:hanging="360"/>
      </w:pPr>
      <w:rPr>
        <w:rFonts w:ascii="Courier New" w:eastAsia="MS Mincho"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937EC"/>
    <w:multiLevelType w:val="hybridMultilevel"/>
    <w:tmpl w:val="1C987460"/>
    <w:lvl w:ilvl="0" w:tplc="039E2C94">
      <w:start w:val="2"/>
      <w:numFmt w:val="lowerLetter"/>
      <w:lvlText w:val="%1."/>
      <w:lvlJc w:val="left"/>
      <w:pPr>
        <w:ind w:left="1800" w:hanging="360"/>
      </w:pPr>
      <w:rPr>
        <w:rFonts w:cs="Arial" w:hint="default"/>
      </w:rPr>
    </w:lvl>
    <w:lvl w:ilvl="1" w:tplc="04090011">
      <w:start w:val="1"/>
      <w:numFmt w:val="decimal"/>
      <w:lvlText w:val="%2)"/>
      <w:lvlJc w:val="left"/>
      <w:pPr>
        <w:ind w:left="2520" w:hanging="360"/>
      </w:pPr>
    </w:lvl>
    <w:lvl w:ilvl="2" w:tplc="66FC6B9C">
      <w:start w:val="1"/>
      <w:numFmt w:val="lowerRoman"/>
      <w:lvlText w:val="%3."/>
      <w:lvlJc w:val="right"/>
      <w:pPr>
        <w:ind w:left="3240" w:hanging="180"/>
      </w:pPr>
    </w:lvl>
    <w:lvl w:ilvl="3" w:tplc="C390E4C0" w:tentative="1">
      <w:start w:val="1"/>
      <w:numFmt w:val="decimal"/>
      <w:lvlText w:val="%4."/>
      <w:lvlJc w:val="left"/>
      <w:pPr>
        <w:ind w:left="3960" w:hanging="360"/>
      </w:pPr>
    </w:lvl>
    <w:lvl w:ilvl="4" w:tplc="4B927112" w:tentative="1">
      <w:start w:val="1"/>
      <w:numFmt w:val="lowerLetter"/>
      <w:lvlText w:val="%5."/>
      <w:lvlJc w:val="left"/>
      <w:pPr>
        <w:ind w:left="4680" w:hanging="360"/>
      </w:pPr>
    </w:lvl>
    <w:lvl w:ilvl="5" w:tplc="4D842766" w:tentative="1">
      <w:start w:val="1"/>
      <w:numFmt w:val="lowerRoman"/>
      <w:lvlText w:val="%6."/>
      <w:lvlJc w:val="right"/>
      <w:pPr>
        <w:ind w:left="5400" w:hanging="180"/>
      </w:pPr>
    </w:lvl>
    <w:lvl w:ilvl="6" w:tplc="DC66CCDA" w:tentative="1">
      <w:start w:val="1"/>
      <w:numFmt w:val="decimal"/>
      <w:lvlText w:val="%7."/>
      <w:lvlJc w:val="left"/>
      <w:pPr>
        <w:ind w:left="6120" w:hanging="360"/>
      </w:pPr>
    </w:lvl>
    <w:lvl w:ilvl="7" w:tplc="69CACE98" w:tentative="1">
      <w:start w:val="1"/>
      <w:numFmt w:val="lowerLetter"/>
      <w:lvlText w:val="%8."/>
      <w:lvlJc w:val="left"/>
      <w:pPr>
        <w:ind w:left="6840" w:hanging="360"/>
      </w:pPr>
    </w:lvl>
    <w:lvl w:ilvl="8" w:tplc="2DBCFEDE" w:tentative="1">
      <w:start w:val="1"/>
      <w:numFmt w:val="lowerRoman"/>
      <w:lvlText w:val="%9."/>
      <w:lvlJc w:val="right"/>
      <w:pPr>
        <w:ind w:left="7560" w:hanging="180"/>
      </w:pPr>
    </w:lvl>
  </w:abstractNum>
  <w:abstractNum w:abstractNumId="21" w15:restartNumberingAfterBreak="0">
    <w:nsid w:val="6176315F"/>
    <w:multiLevelType w:val="hybridMultilevel"/>
    <w:tmpl w:val="EE68AA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370D71"/>
    <w:multiLevelType w:val="multilevel"/>
    <w:tmpl w:val="DA660EDC"/>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3" w15:restartNumberingAfterBreak="0">
    <w:nsid w:val="6B600200"/>
    <w:multiLevelType w:val="hybridMultilevel"/>
    <w:tmpl w:val="98F2F5DE"/>
    <w:lvl w:ilvl="0" w:tplc="0C090017">
      <w:start w:val="1"/>
      <w:numFmt w:val="lowerLetter"/>
      <w:lvlText w:val="%1)"/>
      <w:lvlJc w:val="left"/>
      <w:pPr>
        <w:ind w:left="2138" w:hanging="360"/>
      </w:pPr>
    </w:lvl>
    <w:lvl w:ilvl="1" w:tplc="0C090017">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4" w15:restartNumberingAfterBreak="0">
    <w:nsid w:val="6BFD2A55"/>
    <w:multiLevelType w:val="hybridMultilevel"/>
    <w:tmpl w:val="331CFF74"/>
    <w:lvl w:ilvl="0" w:tplc="A5540F22">
      <w:start w:val="1"/>
      <w:numFmt w:val="lowerLetter"/>
      <w:lvlText w:val="%1."/>
      <w:lvlJc w:val="left"/>
      <w:pPr>
        <w:ind w:left="1800" w:hanging="360"/>
      </w:pPr>
      <w:rPr>
        <w:rFonts w:ascii="Times New Roman" w:eastAsia="MS Mincho" w:hAnsi="Times New Roman" w:cs="Times New Roman"/>
      </w:rPr>
    </w:lvl>
    <w:lvl w:ilvl="1" w:tplc="FC9C826E" w:tentative="1">
      <w:start w:val="1"/>
      <w:numFmt w:val="bullet"/>
      <w:lvlText w:val="o"/>
      <w:lvlJc w:val="left"/>
      <w:pPr>
        <w:ind w:left="2520" w:hanging="360"/>
      </w:pPr>
      <w:rPr>
        <w:rFonts w:ascii="Courier New" w:hAnsi="Courier New" w:cs="Courier New" w:hint="default"/>
      </w:rPr>
    </w:lvl>
    <w:lvl w:ilvl="2" w:tplc="2D3A7E5A" w:tentative="1">
      <w:start w:val="1"/>
      <w:numFmt w:val="bullet"/>
      <w:lvlText w:val=""/>
      <w:lvlJc w:val="left"/>
      <w:pPr>
        <w:ind w:left="3240" w:hanging="360"/>
      </w:pPr>
      <w:rPr>
        <w:rFonts w:ascii="Wingdings" w:hAnsi="Wingdings" w:hint="default"/>
      </w:rPr>
    </w:lvl>
    <w:lvl w:ilvl="3" w:tplc="C0AE89BC" w:tentative="1">
      <w:start w:val="1"/>
      <w:numFmt w:val="bullet"/>
      <w:lvlText w:val=""/>
      <w:lvlJc w:val="left"/>
      <w:pPr>
        <w:ind w:left="3960" w:hanging="360"/>
      </w:pPr>
      <w:rPr>
        <w:rFonts w:ascii="Symbol" w:hAnsi="Symbol" w:hint="default"/>
      </w:rPr>
    </w:lvl>
    <w:lvl w:ilvl="4" w:tplc="67EAF544" w:tentative="1">
      <w:start w:val="1"/>
      <w:numFmt w:val="bullet"/>
      <w:lvlText w:val="o"/>
      <w:lvlJc w:val="left"/>
      <w:pPr>
        <w:ind w:left="4680" w:hanging="360"/>
      </w:pPr>
      <w:rPr>
        <w:rFonts w:ascii="Courier New" w:hAnsi="Courier New" w:cs="Courier New" w:hint="default"/>
      </w:rPr>
    </w:lvl>
    <w:lvl w:ilvl="5" w:tplc="E138D23E" w:tentative="1">
      <w:start w:val="1"/>
      <w:numFmt w:val="bullet"/>
      <w:lvlText w:val=""/>
      <w:lvlJc w:val="left"/>
      <w:pPr>
        <w:ind w:left="5400" w:hanging="360"/>
      </w:pPr>
      <w:rPr>
        <w:rFonts w:ascii="Wingdings" w:hAnsi="Wingdings" w:hint="default"/>
      </w:rPr>
    </w:lvl>
    <w:lvl w:ilvl="6" w:tplc="49C8DE94" w:tentative="1">
      <w:start w:val="1"/>
      <w:numFmt w:val="bullet"/>
      <w:lvlText w:val=""/>
      <w:lvlJc w:val="left"/>
      <w:pPr>
        <w:ind w:left="6120" w:hanging="360"/>
      </w:pPr>
      <w:rPr>
        <w:rFonts w:ascii="Symbol" w:hAnsi="Symbol" w:hint="default"/>
      </w:rPr>
    </w:lvl>
    <w:lvl w:ilvl="7" w:tplc="97C4D90C" w:tentative="1">
      <w:start w:val="1"/>
      <w:numFmt w:val="bullet"/>
      <w:lvlText w:val="o"/>
      <w:lvlJc w:val="left"/>
      <w:pPr>
        <w:ind w:left="6840" w:hanging="360"/>
      </w:pPr>
      <w:rPr>
        <w:rFonts w:ascii="Courier New" w:hAnsi="Courier New" w:cs="Courier New" w:hint="default"/>
      </w:rPr>
    </w:lvl>
    <w:lvl w:ilvl="8" w:tplc="37A899F0" w:tentative="1">
      <w:start w:val="1"/>
      <w:numFmt w:val="bullet"/>
      <w:lvlText w:val=""/>
      <w:lvlJc w:val="left"/>
      <w:pPr>
        <w:ind w:left="7560" w:hanging="360"/>
      </w:pPr>
      <w:rPr>
        <w:rFonts w:ascii="Wingdings" w:hAnsi="Wingdings" w:hint="default"/>
      </w:rPr>
    </w:lvl>
  </w:abstractNum>
  <w:abstractNum w:abstractNumId="25" w15:restartNumberingAfterBreak="0">
    <w:nsid w:val="758256CB"/>
    <w:multiLevelType w:val="hybridMultilevel"/>
    <w:tmpl w:val="FEBE5864"/>
    <w:lvl w:ilvl="0" w:tplc="04090019">
      <w:start w:val="1"/>
      <w:numFmt w:val="lowerLetter"/>
      <w:lvlText w:val="%1."/>
      <w:lvlJc w:val="left"/>
      <w:pPr>
        <w:ind w:left="1550" w:hanging="360"/>
      </w:p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26" w15:restartNumberingAfterBreak="0">
    <w:nsid w:val="771E1615"/>
    <w:multiLevelType w:val="hybridMultilevel"/>
    <w:tmpl w:val="998C07D0"/>
    <w:lvl w:ilvl="0" w:tplc="25767FD2">
      <w:start w:val="1"/>
      <w:numFmt w:val="bullet"/>
      <w:lvlText w:val="•"/>
      <w:lvlJc w:val="left"/>
      <w:pPr>
        <w:tabs>
          <w:tab w:val="num" w:pos="720"/>
        </w:tabs>
        <w:ind w:left="720" w:hanging="360"/>
      </w:pPr>
      <w:rPr>
        <w:rFonts w:ascii="Arial" w:hAnsi="Arial" w:hint="default"/>
      </w:rPr>
    </w:lvl>
    <w:lvl w:ilvl="1" w:tplc="3F82AF76" w:tentative="1">
      <w:start w:val="1"/>
      <w:numFmt w:val="bullet"/>
      <w:lvlText w:val="•"/>
      <w:lvlJc w:val="left"/>
      <w:pPr>
        <w:tabs>
          <w:tab w:val="num" w:pos="1440"/>
        </w:tabs>
        <w:ind w:left="1440" w:hanging="360"/>
      </w:pPr>
      <w:rPr>
        <w:rFonts w:ascii="Arial" w:hAnsi="Arial" w:hint="default"/>
      </w:rPr>
    </w:lvl>
    <w:lvl w:ilvl="2" w:tplc="F296152A" w:tentative="1">
      <w:start w:val="1"/>
      <w:numFmt w:val="bullet"/>
      <w:lvlText w:val="•"/>
      <w:lvlJc w:val="left"/>
      <w:pPr>
        <w:tabs>
          <w:tab w:val="num" w:pos="2160"/>
        </w:tabs>
        <w:ind w:left="2160" w:hanging="360"/>
      </w:pPr>
      <w:rPr>
        <w:rFonts w:ascii="Arial" w:hAnsi="Arial" w:hint="default"/>
      </w:rPr>
    </w:lvl>
    <w:lvl w:ilvl="3" w:tplc="511405D0" w:tentative="1">
      <w:start w:val="1"/>
      <w:numFmt w:val="bullet"/>
      <w:lvlText w:val="•"/>
      <w:lvlJc w:val="left"/>
      <w:pPr>
        <w:tabs>
          <w:tab w:val="num" w:pos="2880"/>
        </w:tabs>
        <w:ind w:left="2880" w:hanging="360"/>
      </w:pPr>
      <w:rPr>
        <w:rFonts w:ascii="Arial" w:hAnsi="Arial" w:hint="default"/>
      </w:rPr>
    </w:lvl>
    <w:lvl w:ilvl="4" w:tplc="7986AEF8" w:tentative="1">
      <w:start w:val="1"/>
      <w:numFmt w:val="bullet"/>
      <w:lvlText w:val="•"/>
      <w:lvlJc w:val="left"/>
      <w:pPr>
        <w:tabs>
          <w:tab w:val="num" w:pos="3600"/>
        </w:tabs>
        <w:ind w:left="3600" w:hanging="360"/>
      </w:pPr>
      <w:rPr>
        <w:rFonts w:ascii="Arial" w:hAnsi="Arial" w:hint="default"/>
      </w:rPr>
    </w:lvl>
    <w:lvl w:ilvl="5" w:tplc="E95AE514" w:tentative="1">
      <w:start w:val="1"/>
      <w:numFmt w:val="bullet"/>
      <w:lvlText w:val="•"/>
      <w:lvlJc w:val="left"/>
      <w:pPr>
        <w:tabs>
          <w:tab w:val="num" w:pos="4320"/>
        </w:tabs>
        <w:ind w:left="4320" w:hanging="360"/>
      </w:pPr>
      <w:rPr>
        <w:rFonts w:ascii="Arial" w:hAnsi="Arial" w:hint="default"/>
      </w:rPr>
    </w:lvl>
    <w:lvl w:ilvl="6" w:tplc="B81A49DC" w:tentative="1">
      <w:start w:val="1"/>
      <w:numFmt w:val="bullet"/>
      <w:lvlText w:val="•"/>
      <w:lvlJc w:val="left"/>
      <w:pPr>
        <w:tabs>
          <w:tab w:val="num" w:pos="5040"/>
        </w:tabs>
        <w:ind w:left="5040" w:hanging="360"/>
      </w:pPr>
      <w:rPr>
        <w:rFonts w:ascii="Arial" w:hAnsi="Arial" w:hint="default"/>
      </w:rPr>
    </w:lvl>
    <w:lvl w:ilvl="7" w:tplc="043A6D92" w:tentative="1">
      <w:start w:val="1"/>
      <w:numFmt w:val="bullet"/>
      <w:lvlText w:val="•"/>
      <w:lvlJc w:val="left"/>
      <w:pPr>
        <w:tabs>
          <w:tab w:val="num" w:pos="5760"/>
        </w:tabs>
        <w:ind w:left="5760" w:hanging="360"/>
      </w:pPr>
      <w:rPr>
        <w:rFonts w:ascii="Arial" w:hAnsi="Arial" w:hint="default"/>
      </w:rPr>
    </w:lvl>
    <w:lvl w:ilvl="8" w:tplc="02E41D6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CB15610"/>
    <w:multiLevelType w:val="hybridMultilevel"/>
    <w:tmpl w:val="CB8C660C"/>
    <w:lvl w:ilvl="0" w:tplc="04090005">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8" w15:restartNumberingAfterBreak="0">
    <w:nsid w:val="7DC66106"/>
    <w:multiLevelType w:val="hybridMultilevel"/>
    <w:tmpl w:val="FFE6AC08"/>
    <w:lvl w:ilvl="0" w:tplc="526ECD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FD5EE6"/>
    <w:multiLevelType w:val="hybridMultilevel"/>
    <w:tmpl w:val="D2685B2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756366">
    <w:abstractNumId w:val="17"/>
  </w:num>
  <w:num w:numId="2" w16cid:durableId="1074931591">
    <w:abstractNumId w:val="11"/>
  </w:num>
  <w:num w:numId="3" w16cid:durableId="727339636">
    <w:abstractNumId w:val="0"/>
  </w:num>
  <w:num w:numId="4" w16cid:durableId="1792017901">
    <w:abstractNumId w:val="14"/>
  </w:num>
  <w:num w:numId="5" w16cid:durableId="2093043193">
    <w:abstractNumId w:val="23"/>
  </w:num>
  <w:num w:numId="6" w16cid:durableId="615261165">
    <w:abstractNumId w:val="24"/>
  </w:num>
  <w:num w:numId="7" w16cid:durableId="600989685">
    <w:abstractNumId w:val="7"/>
  </w:num>
  <w:num w:numId="8" w16cid:durableId="892539220">
    <w:abstractNumId w:val="20"/>
  </w:num>
  <w:num w:numId="9" w16cid:durableId="45220628">
    <w:abstractNumId w:val="2"/>
  </w:num>
  <w:num w:numId="10" w16cid:durableId="811678485">
    <w:abstractNumId w:val="22"/>
  </w:num>
  <w:num w:numId="11" w16cid:durableId="1323778245">
    <w:abstractNumId w:val="6"/>
  </w:num>
  <w:num w:numId="12" w16cid:durableId="1792820377">
    <w:abstractNumId w:val="16"/>
  </w:num>
  <w:num w:numId="13" w16cid:durableId="1594783427">
    <w:abstractNumId w:val="12"/>
  </w:num>
  <w:num w:numId="14" w16cid:durableId="354816892">
    <w:abstractNumId w:val="27"/>
  </w:num>
  <w:num w:numId="15" w16cid:durableId="645552255">
    <w:abstractNumId w:val="19"/>
  </w:num>
  <w:num w:numId="16" w16cid:durableId="1571504691">
    <w:abstractNumId w:val="18"/>
  </w:num>
  <w:num w:numId="17" w16cid:durableId="985158729">
    <w:abstractNumId w:val="1"/>
  </w:num>
  <w:num w:numId="18" w16cid:durableId="722800230">
    <w:abstractNumId w:val="15"/>
  </w:num>
  <w:num w:numId="19" w16cid:durableId="458839044">
    <w:abstractNumId w:val="25"/>
  </w:num>
  <w:num w:numId="20" w16cid:durableId="1605266507">
    <w:abstractNumId w:val="19"/>
    <w:lvlOverride w:ilvl="0">
      <w:startOverride w:val="1"/>
    </w:lvlOverride>
    <w:lvlOverride w:ilvl="1"/>
    <w:lvlOverride w:ilvl="2"/>
    <w:lvlOverride w:ilvl="3"/>
    <w:lvlOverride w:ilvl="4"/>
    <w:lvlOverride w:ilvl="5"/>
    <w:lvlOverride w:ilvl="6"/>
    <w:lvlOverride w:ilvl="7"/>
    <w:lvlOverride w:ilvl="8"/>
  </w:num>
  <w:num w:numId="21" w16cid:durableId="2057927332">
    <w:abstractNumId w:val="28"/>
  </w:num>
  <w:num w:numId="22" w16cid:durableId="249317515">
    <w:abstractNumId w:val="4"/>
  </w:num>
  <w:num w:numId="23" w16cid:durableId="26639169">
    <w:abstractNumId w:val="5"/>
  </w:num>
  <w:num w:numId="24" w16cid:durableId="1031804242">
    <w:abstractNumId w:val="8"/>
  </w:num>
  <w:num w:numId="25" w16cid:durableId="1014112414">
    <w:abstractNumId w:val="21"/>
  </w:num>
  <w:num w:numId="26" w16cid:durableId="246964146">
    <w:abstractNumId w:val="29"/>
  </w:num>
  <w:num w:numId="27" w16cid:durableId="1914852924">
    <w:abstractNumId w:val="3"/>
  </w:num>
  <w:num w:numId="28" w16cid:durableId="1508137040">
    <w:abstractNumId w:val="9"/>
  </w:num>
  <w:num w:numId="29" w16cid:durableId="723137443">
    <w:abstractNumId w:val="13"/>
  </w:num>
  <w:num w:numId="30" w16cid:durableId="1696345229">
    <w:abstractNumId w:val="26"/>
  </w:num>
  <w:num w:numId="31" w16cid:durableId="8508157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6AC"/>
    <w:rsid w:val="00002381"/>
    <w:rsid w:val="000061BB"/>
    <w:rsid w:val="00006569"/>
    <w:rsid w:val="00012441"/>
    <w:rsid w:val="0001448C"/>
    <w:rsid w:val="00014574"/>
    <w:rsid w:val="000157E1"/>
    <w:rsid w:val="00015AC0"/>
    <w:rsid w:val="00017EC1"/>
    <w:rsid w:val="00023DC9"/>
    <w:rsid w:val="00023E61"/>
    <w:rsid w:val="00024803"/>
    <w:rsid w:val="00027EA4"/>
    <w:rsid w:val="000367E2"/>
    <w:rsid w:val="00040B64"/>
    <w:rsid w:val="00040BC0"/>
    <w:rsid w:val="00040DE3"/>
    <w:rsid w:val="000479A7"/>
    <w:rsid w:val="00053BF0"/>
    <w:rsid w:val="000544CD"/>
    <w:rsid w:val="000570B3"/>
    <w:rsid w:val="00057F6B"/>
    <w:rsid w:val="00061135"/>
    <w:rsid w:val="00065CF5"/>
    <w:rsid w:val="00067DC6"/>
    <w:rsid w:val="00071902"/>
    <w:rsid w:val="00071A58"/>
    <w:rsid w:val="000732C1"/>
    <w:rsid w:val="00073C7F"/>
    <w:rsid w:val="00074DDC"/>
    <w:rsid w:val="00077744"/>
    <w:rsid w:val="00080131"/>
    <w:rsid w:val="0008236D"/>
    <w:rsid w:val="00082E94"/>
    <w:rsid w:val="00085915"/>
    <w:rsid w:val="00087852"/>
    <w:rsid w:val="00087CE3"/>
    <w:rsid w:val="00090842"/>
    <w:rsid w:val="00091AEB"/>
    <w:rsid w:val="00092085"/>
    <w:rsid w:val="0009369F"/>
    <w:rsid w:val="00095D59"/>
    <w:rsid w:val="00096BDF"/>
    <w:rsid w:val="00097452"/>
    <w:rsid w:val="000A36ED"/>
    <w:rsid w:val="000A7D3B"/>
    <w:rsid w:val="000B1152"/>
    <w:rsid w:val="000B361B"/>
    <w:rsid w:val="000C0957"/>
    <w:rsid w:val="000C3086"/>
    <w:rsid w:val="000C3CD7"/>
    <w:rsid w:val="000C4C37"/>
    <w:rsid w:val="000D0643"/>
    <w:rsid w:val="000D09F9"/>
    <w:rsid w:val="000D6281"/>
    <w:rsid w:val="000D64BE"/>
    <w:rsid w:val="000E199F"/>
    <w:rsid w:val="000E4AFB"/>
    <w:rsid w:val="000E5726"/>
    <w:rsid w:val="000E6EEB"/>
    <w:rsid w:val="000F05B4"/>
    <w:rsid w:val="000F7758"/>
    <w:rsid w:val="00100929"/>
    <w:rsid w:val="00101178"/>
    <w:rsid w:val="00102035"/>
    <w:rsid w:val="00104952"/>
    <w:rsid w:val="00104B22"/>
    <w:rsid w:val="00106D94"/>
    <w:rsid w:val="00107D27"/>
    <w:rsid w:val="001125A6"/>
    <w:rsid w:val="00112E3F"/>
    <w:rsid w:val="0012080F"/>
    <w:rsid w:val="00121390"/>
    <w:rsid w:val="001251F7"/>
    <w:rsid w:val="001266CF"/>
    <w:rsid w:val="00126992"/>
    <w:rsid w:val="0012724F"/>
    <w:rsid w:val="00130AF0"/>
    <w:rsid w:val="00137046"/>
    <w:rsid w:val="00141F4A"/>
    <w:rsid w:val="00145AC6"/>
    <w:rsid w:val="00147C77"/>
    <w:rsid w:val="001505A3"/>
    <w:rsid w:val="001521DC"/>
    <w:rsid w:val="00156492"/>
    <w:rsid w:val="001721A3"/>
    <w:rsid w:val="00180B2C"/>
    <w:rsid w:val="001824EF"/>
    <w:rsid w:val="0018549D"/>
    <w:rsid w:val="00185738"/>
    <w:rsid w:val="001907E9"/>
    <w:rsid w:val="00195963"/>
    <w:rsid w:val="00196EDB"/>
    <w:rsid w:val="001A0C9C"/>
    <w:rsid w:val="001A12F9"/>
    <w:rsid w:val="001A1C3F"/>
    <w:rsid w:val="001A2F76"/>
    <w:rsid w:val="001A3990"/>
    <w:rsid w:val="001A55C9"/>
    <w:rsid w:val="001A6F3E"/>
    <w:rsid w:val="001B1E5E"/>
    <w:rsid w:val="001B1F53"/>
    <w:rsid w:val="001B5567"/>
    <w:rsid w:val="001B556F"/>
    <w:rsid w:val="001B6253"/>
    <w:rsid w:val="001B697A"/>
    <w:rsid w:val="001B7952"/>
    <w:rsid w:val="001C1063"/>
    <w:rsid w:val="001C26CB"/>
    <w:rsid w:val="001C6327"/>
    <w:rsid w:val="001D0C14"/>
    <w:rsid w:val="001D238D"/>
    <w:rsid w:val="001D334F"/>
    <w:rsid w:val="001E22B7"/>
    <w:rsid w:val="001E30CB"/>
    <w:rsid w:val="001E4173"/>
    <w:rsid w:val="001E4358"/>
    <w:rsid w:val="001E78F6"/>
    <w:rsid w:val="001F2E26"/>
    <w:rsid w:val="00202C6F"/>
    <w:rsid w:val="0020415E"/>
    <w:rsid w:val="00204529"/>
    <w:rsid w:val="00205C23"/>
    <w:rsid w:val="0021085A"/>
    <w:rsid w:val="00214906"/>
    <w:rsid w:val="002158B2"/>
    <w:rsid w:val="00215D7E"/>
    <w:rsid w:val="00217A17"/>
    <w:rsid w:val="00221403"/>
    <w:rsid w:val="00221FC3"/>
    <w:rsid w:val="002223BB"/>
    <w:rsid w:val="00222E5C"/>
    <w:rsid w:val="0022337D"/>
    <w:rsid w:val="002269F6"/>
    <w:rsid w:val="00230EFE"/>
    <w:rsid w:val="00233C00"/>
    <w:rsid w:val="002342E1"/>
    <w:rsid w:val="00236C57"/>
    <w:rsid w:val="0024445C"/>
    <w:rsid w:val="00244813"/>
    <w:rsid w:val="00245143"/>
    <w:rsid w:val="00245A36"/>
    <w:rsid w:val="0025115F"/>
    <w:rsid w:val="0025552B"/>
    <w:rsid w:val="00260531"/>
    <w:rsid w:val="002620DF"/>
    <w:rsid w:val="00262BC5"/>
    <w:rsid w:val="002638C7"/>
    <w:rsid w:val="002702E2"/>
    <w:rsid w:val="002706AB"/>
    <w:rsid w:val="0027400E"/>
    <w:rsid w:val="002745A6"/>
    <w:rsid w:val="0027717E"/>
    <w:rsid w:val="00280AA4"/>
    <w:rsid w:val="00280F03"/>
    <w:rsid w:val="0028115E"/>
    <w:rsid w:val="00282C8E"/>
    <w:rsid w:val="00285EB9"/>
    <w:rsid w:val="00292F8A"/>
    <w:rsid w:val="00295AF4"/>
    <w:rsid w:val="00296BA5"/>
    <w:rsid w:val="00296DC9"/>
    <w:rsid w:val="002A068D"/>
    <w:rsid w:val="002A20BA"/>
    <w:rsid w:val="002A3FA7"/>
    <w:rsid w:val="002B33D5"/>
    <w:rsid w:val="002B5C61"/>
    <w:rsid w:val="002C0C61"/>
    <w:rsid w:val="002C391C"/>
    <w:rsid w:val="002C562E"/>
    <w:rsid w:val="002D5FD5"/>
    <w:rsid w:val="002D60DD"/>
    <w:rsid w:val="002D6F9B"/>
    <w:rsid w:val="002E0285"/>
    <w:rsid w:val="002E1402"/>
    <w:rsid w:val="002E188F"/>
    <w:rsid w:val="002E6049"/>
    <w:rsid w:val="002F371D"/>
    <w:rsid w:val="002F46EA"/>
    <w:rsid w:val="002F4A16"/>
    <w:rsid w:val="002F5B27"/>
    <w:rsid w:val="00300A97"/>
    <w:rsid w:val="00300DBC"/>
    <w:rsid w:val="0030152C"/>
    <w:rsid w:val="003019EA"/>
    <w:rsid w:val="00301CC6"/>
    <w:rsid w:val="00302247"/>
    <w:rsid w:val="003025E5"/>
    <w:rsid w:val="00303B89"/>
    <w:rsid w:val="00305D8A"/>
    <w:rsid w:val="003108B9"/>
    <w:rsid w:val="00311B76"/>
    <w:rsid w:val="0032102A"/>
    <w:rsid w:val="00324CF7"/>
    <w:rsid w:val="00324D5C"/>
    <w:rsid w:val="00327E82"/>
    <w:rsid w:val="003305E9"/>
    <w:rsid w:val="003324BA"/>
    <w:rsid w:val="00334CDD"/>
    <w:rsid w:val="00335E09"/>
    <w:rsid w:val="00336891"/>
    <w:rsid w:val="0034319C"/>
    <w:rsid w:val="00345C75"/>
    <w:rsid w:val="003470E8"/>
    <w:rsid w:val="00361ACC"/>
    <w:rsid w:val="003634D0"/>
    <w:rsid w:val="0037000D"/>
    <w:rsid w:val="00371E3B"/>
    <w:rsid w:val="003753C3"/>
    <w:rsid w:val="003758E1"/>
    <w:rsid w:val="0037652E"/>
    <w:rsid w:val="00384D7A"/>
    <w:rsid w:val="0039150B"/>
    <w:rsid w:val="00394481"/>
    <w:rsid w:val="003A0661"/>
    <w:rsid w:val="003A401A"/>
    <w:rsid w:val="003B1E50"/>
    <w:rsid w:val="003B1FCD"/>
    <w:rsid w:val="003B4B05"/>
    <w:rsid w:val="003B51F4"/>
    <w:rsid w:val="003B5BDB"/>
    <w:rsid w:val="003C022A"/>
    <w:rsid w:val="003C0B19"/>
    <w:rsid w:val="003C3722"/>
    <w:rsid w:val="003C4952"/>
    <w:rsid w:val="003D0574"/>
    <w:rsid w:val="003D0949"/>
    <w:rsid w:val="003D2867"/>
    <w:rsid w:val="003D361C"/>
    <w:rsid w:val="003D623C"/>
    <w:rsid w:val="003D7D2F"/>
    <w:rsid w:val="003E52B2"/>
    <w:rsid w:val="00403B2C"/>
    <w:rsid w:val="00406D9E"/>
    <w:rsid w:val="004104A1"/>
    <w:rsid w:val="00410B00"/>
    <w:rsid w:val="004221B9"/>
    <w:rsid w:val="00427986"/>
    <w:rsid w:val="00430951"/>
    <w:rsid w:val="0043667D"/>
    <w:rsid w:val="00440B51"/>
    <w:rsid w:val="004427C9"/>
    <w:rsid w:val="0044297D"/>
    <w:rsid w:val="00442A5A"/>
    <w:rsid w:val="00444594"/>
    <w:rsid w:val="0044663B"/>
    <w:rsid w:val="004543D6"/>
    <w:rsid w:val="004552C5"/>
    <w:rsid w:val="00460895"/>
    <w:rsid w:val="004609CB"/>
    <w:rsid w:val="00465983"/>
    <w:rsid w:val="00465B57"/>
    <w:rsid w:val="00473F04"/>
    <w:rsid w:val="0047492E"/>
    <w:rsid w:val="00481D04"/>
    <w:rsid w:val="0048297F"/>
    <w:rsid w:val="00483C55"/>
    <w:rsid w:val="0048485F"/>
    <w:rsid w:val="004855EE"/>
    <w:rsid w:val="00485CA4"/>
    <w:rsid w:val="004926F0"/>
    <w:rsid w:val="00494D00"/>
    <w:rsid w:val="004969FE"/>
    <w:rsid w:val="00496E2C"/>
    <w:rsid w:val="00497A13"/>
    <w:rsid w:val="004A1DF4"/>
    <w:rsid w:val="004A34AC"/>
    <w:rsid w:val="004B04CC"/>
    <w:rsid w:val="004B0843"/>
    <w:rsid w:val="004B369F"/>
    <w:rsid w:val="004B583B"/>
    <w:rsid w:val="004B70A2"/>
    <w:rsid w:val="004B76AC"/>
    <w:rsid w:val="004B7F04"/>
    <w:rsid w:val="004C124E"/>
    <w:rsid w:val="004D0491"/>
    <w:rsid w:val="004D144A"/>
    <w:rsid w:val="004D3F91"/>
    <w:rsid w:val="004D59F0"/>
    <w:rsid w:val="004D79BD"/>
    <w:rsid w:val="004E382B"/>
    <w:rsid w:val="004E71C1"/>
    <w:rsid w:val="004F1D5C"/>
    <w:rsid w:val="004F4DF0"/>
    <w:rsid w:val="004F7039"/>
    <w:rsid w:val="00502659"/>
    <w:rsid w:val="005041EB"/>
    <w:rsid w:val="00504829"/>
    <w:rsid w:val="00504A7B"/>
    <w:rsid w:val="00504A7F"/>
    <w:rsid w:val="00504DF0"/>
    <w:rsid w:val="0051574F"/>
    <w:rsid w:val="005217E9"/>
    <w:rsid w:val="005223F5"/>
    <w:rsid w:val="00522E05"/>
    <w:rsid w:val="00525DF4"/>
    <w:rsid w:val="00532424"/>
    <w:rsid w:val="00533680"/>
    <w:rsid w:val="00533FE2"/>
    <w:rsid w:val="00534207"/>
    <w:rsid w:val="005367AA"/>
    <w:rsid w:val="005379C8"/>
    <w:rsid w:val="00542EB3"/>
    <w:rsid w:val="0055180C"/>
    <w:rsid w:val="0055320F"/>
    <w:rsid w:val="0055457F"/>
    <w:rsid w:val="00555F84"/>
    <w:rsid w:val="005579FD"/>
    <w:rsid w:val="00563035"/>
    <w:rsid w:val="005645F7"/>
    <w:rsid w:val="0056615B"/>
    <w:rsid w:val="005664F5"/>
    <w:rsid w:val="00570764"/>
    <w:rsid w:val="00570BA0"/>
    <w:rsid w:val="00575611"/>
    <w:rsid w:val="0057606B"/>
    <w:rsid w:val="00576832"/>
    <w:rsid w:val="0058482E"/>
    <w:rsid w:val="0058631E"/>
    <w:rsid w:val="005907A0"/>
    <w:rsid w:val="00590A0C"/>
    <w:rsid w:val="005918DA"/>
    <w:rsid w:val="00593642"/>
    <w:rsid w:val="00593AEB"/>
    <w:rsid w:val="0059678E"/>
    <w:rsid w:val="005A1377"/>
    <w:rsid w:val="005A6522"/>
    <w:rsid w:val="005B092B"/>
    <w:rsid w:val="005B3469"/>
    <w:rsid w:val="005B3EB1"/>
    <w:rsid w:val="005B4749"/>
    <w:rsid w:val="005B53BE"/>
    <w:rsid w:val="005B605B"/>
    <w:rsid w:val="005B6245"/>
    <w:rsid w:val="005B71F9"/>
    <w:rsid w:val="005C4E4C"/>
    <w:rsid w:val="005C4E5A"/>
    <w:rsid w:val="005D0206"/>
    <w:rsid w:val="005D0277"/>
    <w:rsid w:val="005D1F3A"/>
    <w:rsid w:val="005D25BC"/>
    <w:rsid w:val="005D3A73"/>
    <w:rsid w:val="005D482F"/>
    <w:rsid w:val="005D574F"/>
    <w:rsid w:val="005D5A21"/>
    <w:rsid w:val="005E3B29"/>
    <w:rsid w:val="005E4372"/>
    <w:rsid w:val="005E70D9"/>
    <w:rsid w:val="005E7B2F"/>
    <w:rsid w:val="005F0358"/>
    <w:rsid w:val="005F1B84"/>
    <w:rsid w:val="005F60CB"/>
    <w:rsid w:val="006007FC"/>
    <w:rsid w:val="006014D3"/>
    <w:rsid w:val="00602A71"/>
    <w:rsid w:val="0060701F"/>
    <w:rsid w:val="00607997"/>
    <w:rsid w:val="00607A96"/>
    <w:rsid w:val="006130D6"/>
    <w:rsid w:val="00614CC7"/>
    <w:rsid w:val="00633B3E"/>
    <w:rsid w:val="006357BD"/>
    <w:rsid w:val="00637A80"/>
    <w:rsid w:val="00640CFA"/>
    <w:rsid w:val="00642B48"/>
    <w:rsid w:val="00644B6B"/>
    <w:rsid w:val="0064594A"/>
    <w:rsid w:val="006477EB"/>
    <w:rsid w:val="00650E21"/>
    <w:rsid w:val="00653B29"/>
    <w:rsid w:val="00654B2E"/>
    <w:rsid w:val="00654CC2"/>
    <w:rsid w:val="00663EFB"/>
    <w:rsid w:val="00671D05"/>
    <w:rsid w:val="00672679"/>
    <w:rsid w:val="00676B22"/>
    <w:rsid w:val="006776E2"/>
    <w:rsid w:val="006860A5"/>
    <w:rsid w:val="0068786A"/>
    <w:rsid w:val="00687DCD"/>
    <w:rsid w:val="00691C15"/>
    <w:rsid w:val="00693090"/>
    <w:rsid w:val="006955BD"/>
    <w:rsid w:val="0069655D"/>
    <w:rsid w:val="006A1E35"/>
    <w:rsid w:val="006A259B"/>
    <w:rsid w:val="006A2A1A"/>
    <w:rsid w:val="006A6CB2"/>
    <w:rsid w:val="006A6E80"/>
    <w:rsid w:val="006A6FA0"/>
    <w:rsid w:val="006B06C2"/>
    <w:rsid w:val="006B0962"/>
    <w:rsid w:val="006B0F5F"/>
    <w:rsid w:val="006B6923"/>
    <w:rsid w:val="006C4D1C"/>
    <w:rsid w:val="006C5747"/>
    <w:rsid w:val="006C7B79"/>
    <w:rsid w:val="006D1E21"/>
    <w:rsid w:val="006D3948"/>
    <w:rsid w:val="006D4423"/>
    <w:rsid w:val="006D486F"/>
    <w:rsid w:val="006D6CF3"/>
    <w:rsid w:val="006E2E5C"/>
    <w:rsid w:val="006E4332"/>
    <w:rsid w:val="006E6CD0"/>
    <w:rsid w:val="006E72B5"/>
    <w:rsid w:val="006F3D9C"/>
    <w:rsid w:val="006F7420"/>
    <w:rsid w:val="006F797A"/>
    <w:rsid w:val="00702C20"/>
    <w:rsid w:val="00705038"/>
    <w:rsid w:val="00713BCD"/>
    <w:rsid w:val="007141E2"/>
    <w:rsid w:val="00720F85"/>
    <w:rsid w:val="007218E5"/>
    <w:rsid w:val="007219A4"/>
    <w:rsid w:val="007251E4"/>
    <w:rsid w:val="00732500"/>
    <w:rsid w:val="00735CDA"/>
    <w:rsid w:val="007425B6"/>
    <w:rsid w:val="00747901"/>
    <w:rsid w:val="00747BF6"/>
    <w:rsid w:val="007536EB"/>
    <w:rsid w:val="00756FA9"/>
    <w:rsid w:val="00760F41"/>
    <w:rsid w:val="00761780"/>
    <w:rsid w:val="007629D5"/>
    <w:rsid w:val="00763ADE"/>
    <w:rsid w:val="00767669"/>
    <w:rsid w:val="00771229"/>
    <w:rsid w:val="0077257D"/>
    <w:rsid w:val="007828F7"/>
    <w:rsid w:val="00782B18"/>
    <w:rsid w:val="00783B8D"/>
    <w:rsid w:val="00785C58"/>
    <w:rsid w:val="0079112B"/>
    <w:rsid w:val="00792790"/>
    <w:rsid w:val="00793553"/>
    <w:rsid w:val="00795680"/>
    <w:rsid w:val="0079574A"/>
    <w:rsid w:val="00797268"/>
    <w:rsid w:val="00797269"/>
    <w:rsid w:val="007A21FB"/>
    <w:rsid w:val="007A2530"/>
    <w:rsid w:val="007A2B86"/>
    <w:rsid w:val="007B01F1"/>
    <w:rsid w:val="007B1BF0"/>
    <w:rsid w:val="007B1DCD"/>
    <w:rsid w:val="007B4341"/>
    <w:rsid w:val="007B6FA0"/>
    <w:rsid w:val="007C194E"/>
    <w:rsid w:val="007C7196"/>
    <w:rsid w:val="007D0131"/>
    <w:rsid w:val="007D44C3"/>
    <w:rsid w:val="007D7F12"/>
    <w:rsid w:val="007E0140"/>
    <w:rsid w:val="007E130C"/>
    <w:rsid w:val="007E16DF"/>
    <w:rsid w:val="007E1B08"/>
    <w:rsid w:val="007F1A2D"/>
    <w:rsid w:val="007F4574"/>
    <w:rsid w:val="007F5D47"/>
    <w:rsid w:val="007F670F"/>
    <w:rsid w:val="00805CE4"/>
    <w:rsid w:val="008112C9"/>
    <w:rsid w:val="0081272F"/>
    <w:rsid w:val="0081294F"/>
    <w:rsid w:val="00820A5E"/>
    <w:rsid w:val="00822DA0"/>
    <w:rsid w:val="0082580E"/>
    <w:rsid w:val="0083377A"/>
    <w:rsid w:val="00833FC2"/>
    <w:rsid w:val="008349F9"/>
    <w:rsid w:val="00841D1D"/>
    <w:rsid w:val="00844420"/>
    <w:rsid w:val="00846E52"/>
    <w:rsid w:val="00851AB5"/>
    <w:rsid w:val="0085344A"/>
    <w:rsid w:val="0085532A"/>
    <w:rsid w:val="008557B1"/>
    <w:rsid w:val="00862EC6"/>
    <w:rsid w:val="00867ADF"/>
    <w:rsid w:val="00871640"/>
    <w:rsid w:val="00871C10"/>
    <w:rsid w:val="008722CD"/>
    <w:rsid w:val="0087325D"/>
    <w:rsid w:val="008813F8"/>
    <w:rsid w:val="00884475"/>
    <w:rsid w:val="00884837"/>
    <w:rsid w:val="0088740E"/>
    <w:rsid w:val="00892A2B"/>
    <w:rsid w:val="0089368D"/>
    <w:rsid w:val="00896AD0"/>
    <w:rsid w:val="008A0DF4"/>
    <w:rsid w:val="008A236D"/>
    <w:rsid w:val="008A2E27"/>
    <w:rsid w:val="008A4B16"/>
    <w:rsid w:val="008A638E"/>
    <w:rsid w:val="008A7014"/>
    <w:rsid w:val="008A73CC"/>
    <w:rsid w:val="008A76DE"/>
    <w:rsid w:val="008B22BE"/>
    <w:rsid w:val="008B735C"/>
    <w:rsid w:val="008B7695"/>
    <w:rsid w:val="008C2229"/>
    <w:rsid w:val="008C7B72"/>
    <w:rsid w:val="008D0D44"/>
    <w:rsid w:val="008D1CEA"/>
    <w:rsid w:val="008D1EE9"/>
    <w:rsid w:val="008D3803"/>
    <w:rsid w:val="008D54D4"/>
    <w:rsid w:val="008D5EF1"/>
    <w:rsid w:val="008D76F8"/>
    <w:rsid w:val="008E3CE7"/>
    <w:rsid w:val="008E4EDA"/>
    <w:rsid w:val="008E526A"/>
    <w:rsid w:val="008F080B"/>
    <w:rsid w:val="008F14A0"/>
    <w:rsid w:val="008F2337"/>
    <w:rsid w:val="008F2D1B"/>
    <w:rsid w:val="008F3578"/>
    <w:rsid w:val="008F59E6"/>
    <w:rsid w:val="009001AF"/>
    <w:rsid w:val="00900E36"/>
    <w:rsid w:val="00900F27"/>
    <w:rsid w:val="00901186"/>
    <w:rsid w:val="00901C98"/>
    <w:rsid w:val="009033A2"/>
    <w:rsid w:val="009033F9"/>
    <w:rsid w:val="0090473B"/>
    <w:rsid w:val="00905FB0"/>
    <w:rsid w:val="00906215"/>
    <w:rsid w:val="00911A05"/>
    <w:rsid w:val="009133F8"/>
    <w:rsid w:val="009155B5"/>
    <w:rsid w:val="0091659D"/>
    <w:rsid w:val="00920395"/>
    <w:rsid w:val="0092093F"/>
    <w:rsid w:val="00921078"/>
    <w:rsid w:val="0092344C"/>
    <w:rsid w:val="0093078B"/>
    <w:rsid w:val="0093090F"/>
    <w:rsid w:val="00932A53"/>
    <w:rsid w:val="00937F18"/>
    <w:rsid w:val="00941A55"/>
    <w:rsid w:val="009444A7"/>
    <w:rsid w:val="00944D7C"/>
    <w:rsid w:val="00944F8A"/>
    <w:rsid w:val="00952C9E"/>
    <w:rsid w:val="0095319C"/>
    <w:rsid w:val="009562D2"/>
    <w:rsid w:val="00963C7A"/>
    <w:rsid w:val="009646A6"/>
    <w:rsid w:val="00964BF1"/>
    <w:rsid w:val="00965545"/>
    <w:rsid w:val="00972B7C"/>
    <w:rsid w:val="00982945"/>
    <w:rsid w:val="009845DD"/>
    <w:rsid w:val="00986FAE"/>
    <w:rsid w:val="009877AC"/>
    <w:rsid w:val="00990879"/>
    <w:rsid w:val="00991558"/>
    <w:rsid w:val="0099465F"/>
    <w:rsid w:val="00996B2E"/>
    <w:rsid w:val="00997340"/>
    <w:rsid w:val="009A0469"/>
    <w:rsid w:val="009A27DB"/>
    <w:rsid w:val="009A494B"/>
    <w:rsid w:val="009B1191"/>
    <w:rsid w:val="009B1804"/>
    <w:rsid w:val="009B30D4"/>
    <w:rsid w:val="009C085C"/>
    <w:rsid w:val="009D181E"/>
    <w:rsid w:val="009D20E6"/>
    <w:rsid w:val="009D2DC9"/>
    <w:rsid w:val="009D35C9"/>
    <w:rsid w:val="009D65F8"/>
    <w:rsid w:val="009D7AF0"/>
    <w:rsid w:val="009E1DF6"/>
    <w:rsid w:val="009E2B1A"/>
    <w:rsid w:val="009E59D5"/>
    <w:rsid w:val="009F04DB"/>
    <w:rsid w:val="009F5ED2"/>
    <w:rsid w:val="00A033E8"/>
    <w:rsid w:val="00A03471"/>
    <w:rsid w:val="00A05062"/>
    <w:rsid w:val="00A07A10"/>
    <w:rsid w:val="00A12051"/>
    <w:rsid w:val="00A1224A"/>
    <w:rsid w:val="00A14379"/>
    <w:rsid w:val="00A15A13"/>
    <w:rsid w:val="00A1635B"/>
    <w:rsid w:val="00A17FE9"/>
    <w:rsid w:val="00A21226"/>
    <w:rsid w:val="00A24F5B"/>
    <w:rsid w:val="00A25598"/>
    <w:rsid w:val="00A256C7"/>
    <w:rsid w:val="00A26290"/>
    <w:rsid w:val="00A27DE8"/>
    <w:rsid w:val="00A31B6E"/>
    <w:rsid w:val="00A34681"/>
    <w:rsid w:val="00A35F5C"/>
    <w:rsid w:val="00A3699D"/>
    <w:rsid w:val="00A37314"/>
    <w:rsid w:val="00A374CE"/>
    <w:rsid w:val="00A40AF1"/>
    <w:rsid w:val="00A41555"/>
    <w:rsid w:val="00A4500E"/>
    <w:rsid w:val="00A45034"/>
    <w:rsid w:val="00A458A0"/>
    <w:rsid w:val="00A51F47"/>
    <w:rsid w:val="00A534D9"/>
    <w:rsid w:val="00A53AB4"/>
    <w:rsid w:val="00A55B5A"/>
    <w:rsid w:val="00A57A70"/>
    <w:rsid w:val="00A625AD"/>
    <w:rsid w:val="00A63486"/>
    <w:rsid w:val="00A70A98"/>
    <w:rsid w:val="00A82022"/>
    <w:rsid w:val="00A822DA"/>
    <w:rsid w:val="00A8660B"/>
    <w:rsid w:val="00A879D4"/>
    <w:rsid w:val="00A91EA7"/>
    <w:rsid w:val="00A931F8"/>
    <w:rsid w:val="00A93599"/>
    <w:rsid w:val="00A95179"/>
    <w:rsid w:val="00A979CB"/>
    <w:rsid w:val="00A97D09"/>
    <w:rsid w:val="00AA089C"/>
    <w:rsid w:val="00AA3ED9"/>
    <w:rsid w:val="00AA6E3D"/>
    <w:rsid w:val="00AA7C45"/>
    <w:rsid w:val="00AB203B"/>
    <w:rsid w:val="00AB2D29"/>
    <w:rsid w:val="00AB576C"/>
    <w:rsid w:val="00AB5F81"/>
    <w:rsid w:val="00AC06B0"/>
    <w:rsid w:val="00AC08A0"/>
    <w:rsid w:val="00AC4CB3"/>
    <w:rsid w:val="00AC6726"/>
    <w:rsid w:val="00AD0037"/>
    <w:rsid w:val="00AD22D6"/>
    <w:rsid w:val="00AD3672"/>
    <w:rsid w:val="00AD62E2"/>
    <w:rsid w:val="00AD7D49"/>
    <w:rsid w:val="00AE148C"/>
    <w:rsid w:val="00AE21D9"/>
    <w:rsid w:val="00AE2FC6"/>
    <w:rsid w:val="00AE5C45"/>
    <w:rsid w:val="00AE6B79"/>
    <w:rsid w:val="00AE7C97"/>
    <w:rsid w:val="00AF1C2B"/>
    <w:rsid w:val="00AF4C82"/>
    <w:rsid w:val="00AF685A"/>
    <w:rsid w:val="00B034F0"/>
    <w:rsid w:val="00B058A6"/>
    <w:rsid w:val="00B20CA2"/>
    <w:rsid w:val="00B22E9B"/>
    <w:rsid w:val="00B246B2"/>
    <w:rsid w:val="00B3081A"/>
    <w:rsid w:val="00B32407"/>
    <w:rsid w:val="00B3274F"/>
    <w:rsid w:val="00B3643A"/>
    <w:rsid w:val="00B3672D"/>
    <w:rsid w:val="00B36C21"/>
    <w:rsid w:val="00B37E54"/>
    <w:rsid w:val="00B400D4"/>
    <w:rsid w:val="00B43A3E"/>
    <w:rsid w:val="00B4642B"/>
    <w:rsid w:val="00B47A59"/>
    <w:rsid w:val="00B47F48"/>
    <w:rsid w:val="00B53AEB"/>
    <w:rsid w:val="00B53F29"/>
    <w:rsid w:val="00B54FB0"/>
    <w:rsid w:val="00B5509C"/>
    <w:rsid w:val="00B57A4B"/>
    <w:rsid w:val="00B617F1"/>
    <w:rsid w:val="00B61E17"/>
    <w:rsid w:val="00B62877"/>
    <w:rsid w:val="00B63405"/>
    <w:rsid w:val="00B64AE0"/>
    <w:rsid w:val="00B679BE"/>
    <w:rsid w:val="00B67F91"/>
    <w:rsid w:val="00B73D38"/>
    <w:rsid w:val="00B816B0"/>
    <w:rsid w:val="00B8499C"/>
    <w:rsid w:val="00B85921"/>
    <w:rsid w:val="00B87F62"/>
    <w:rsid w:val="00B948BC"/>
    <w:rsid w:val="00B94B36"/>
    <w:rsid w:val="00B97642"/>
    <w:rsid w:val="00BA3FA2"/>
    <w:rsid w:val="00BA543E"/>
    <w:rsid w:val="00BA5D95"/>
    <w:rsid w:val="00BB50C9"/>
    <w:rsid w:val="00BC34FA"/>
    <w:rsid w:val="00BC6E16"/>
    <w:rsid w:val="00BD077A"/>
    <w:rsid w:val="00BD1394"/>
    <w:rsid w:val="00BD3CE1"/>
    <w:rsid w:val="00BE5CF0"/>
    <w:rsid w:val="00BF00DE"/>
    <w:rsid w:val="00BF0B06"/>
    <w:rsid w:val="00BF18DD"/>
    <w:rsid w:val="00BF7676"/>
    <w:rsid w:val="00C02DA2"/>
    <w:rsid w:val="00C141DC"/>
    <w:rsid w:val="00C1750F"/>
    <w:rsid w:val="00C23AC8"/>
    <w:rsid w:val="00C25B38"/>
    <w:rsid w:val="00C26248"/>
    <w:rsid w:val="00C27C5E"/>
    <w:rsid w:val="00C32CBD"/>
    <w:rsid w:val="00C35AB5"/>
    <w:rsid w:val="00C4052D"/>
    <w:rsid w:val="00C520E9"/>
    <w:rsid w:val="00C577A1"/>
    <w:rsid w:val="00C62C65"/>
    <w:rsid w:val="00C63660"/>
    <w:rsid w:val="00C706A7"/>
    <w:rsid w:val="00C72F61"/>
    <w:rsid w:val="00C8015A"/>
    <w:rsid w:val="00C83571"/>
    <w:rsid w:val="00C8578F"/>
    <w:rsid w:val="00C8691A"/>
    <w:rsid w:val="00C87007"/>
    <w:rsid w:val="00C87B97"/>
    <w:rsid w:val="00C90701"/>
    <w:rsid w:val="00C91D61"/>
    <w:rsid w:val="00C95E58"/>
    <w:rsid w:val="00CA1930"/>
    <w:rsid w:val="00CA256F"/>
    <w:rsid w:val="00CA5EFF"/>
    <w:rsid w:val="00CA6308"/>
    <w:rsid w:val="00CB0F6F"/>
    <w:rsid w:val="00CB2711"/>
    <w:rsid w:val="00CB63A0"/>
    <w:rsid w:val="00CB6BAA"/>
    <w:rsid w:val="00CC1D27"/>
    <w:rsid w:val="00CC3527"/>
    <w:rsid w:val="00CC4DD3"/>
    <w:rsid w:val="00CD3272"/>
    <w:rsid w:val="00CD3B4D"/>
    <w:rsid w:val="00CD70AF"/>
    <w:rsid w:val="00CE092D"/>
    <w:rsid w:val="00CE0C40"/>
    <w:rsid w:val="00CE15C3"/>
    <w:rsid w:val="00CF00CA"/>
    <w:rsid w:val="00CF2E99"/>
    <w:rsid w:val="00CF48D1"/>
    <w:rsid w:val="00D02763"/>
    <w:rsid w:val="00D050A8"/>
    <w:rsid w:val="00D06F30"/>
    <w:rsid w:val="00D07183"/>
    <w:rsid w:val="00D07BCC"/>
    <w:rsid w:val="00D102CC"/>
    <w:rsid w:val="00D10E3F"/>
    <w:rsid w:val="00D13185"/>
    <w:rsid w:val="00D13FB1"/>
    <w:rsid w:val="00D208CC"/>
    <w:rsid w:val="00D24FC8"/>
    <w:rsid w:val="00D305BA"/>
    <w:rsid w:val="00D3254C"/>
    <w:rsid w:val="00D33DED"/>
    <w:rsid w:val="00D34C77"/>
    <w:rsid w:val="00D4076D"/>
    <w:rsid w:val="00D42AD2"/>
    <w:rsid w:val="00D5265F"/>
    <w:rsid w:val="00D537C6"/>
    <w:rsid w:val="00D57A86"/>
    <w:rsid w:val="00D621D4"/>
    <w:rsid w:val="00D673F8"/>
    <w:rsid w:val="00D73021"/>
    <w:rsid w:val="00D800D4"/>
    <w:rsid w:val="00D802B3"/>
    <w:rsid w:val="00D80556"/>
    <w:rsid w:val="00D90B45"/>
    <w:rsid w:val="00DA562E"/>
    <w:rsid w:val="00DA7949"/>
    <w:rsid w:val="00DB09D2"/>
    <w:rsid w:val="00DB3179"/>
    <w:rsid w:val="00DB4683"/>
    <w:rsid w:val="00DB786F"/>
    <w:rsid w:val="00DC0A7E"/>
    <w:rsid w:val="00DC1A0A"/>
    <w:rsid w:val="00DD4A0F"/>
    <w:rsid w:val="00DE1479"/>
    <w:rsid w:val="00DE6198"/>
    <w:rsid w:val="00DE78EA"/>
    <w:rsid w:val="00DF14F1"/>
    <w:rsid w:val="00DF67DA"/>
    <w:rsid w:val="00DF764A"/>
    <w:rsid w:val="00E01126"/>
    <w:rsid w:val="00E016F2"/>
    <w:rsid w:val="00E04B6F"/>
    <w:rsid w:val="00E17332"/>
    <w:rsid w:val="00E21DC0"/>
    <w:rsid w:val="00E241D4"/>
    <w:rsid w:val="00E24332"/>
    <w:rsid w:val="00E44454"/>
    <w:rsid w:val="00E4582E"/>
    <w:rsid w:val="00E47CF7"/>
    <w:rsid w:val="00E54149"/>
    <w:rsid w:val="00E55F55"/>
    <w:rsid w:val="00E5611F"/>
    <w:rsid w:val="00E563C1"/>
    <w:rsid w:val="00E64287"/>
    <w:rsid w:val="00E64F3F"/>
    <w:rsid w:val="00E65531"/>
    <w:rsid w:val="00E65C8A"/>
    <w:rsid w:val="00E67A18"/>
    <w:rsid w:val="00E712BF"/>
    <w:rsid w:val="00E7551E"/>
    <w:rsid w:val="00E81EE9"/>
    <w:rsid w:val="00E86756"/>
    <w:rsid w:val="00E87021"/>
    <w:rsid w:val="00E87A45"/>
    <w:rsid w:val="00E923F4"/>
    <w:rsid w:val="00E93AA5"/>
    <w:rsid w:val="00E967C7"/>
    <w:rsid w:val="00E9702E"/>
    <w:rsid w:val="00E9740E"/>
    <w:rsid w:val="00E97679"/>
    <w:rsid w:val="00EA0177"/>
    <w:rsid w:val="00EA27AC"/>
    <w:rsid w:val="00EA2D78"/>
    <w:rsid w:val="00EA3D8F"/>
    <w:rsid w:val="00EA768C"/>
    <w:rsid w:val="00EB23B3"/>
    <w:rsid w:val="00EB6222"/>
    <w:rsid w:val="00EC070E"/>
    <w:rsid w:val="00EC1991"/>
    <w:rsid w:val="00EC2428"/>
    <w:rsid w:val="00EC3595"/>
    <w:rsid w:val="00EC3A84"/>
    <w:rsid w:val="00ED0EB5"/>
    <w:rsid w:val="00ED3A12"/>
    <w:rsid w:val="00ED3DA2"/>
    <w:rsid w:val="00ED470C"/>
    <w:rsid w:val="00ED52CB"/>
    <w:rsid w:val="00ED5E16"/>
    <w:rsid w:val="00EE0F69"/>
    <w:rsid w:val="00EE3259"/>
    <w:rsid w:val="00EE3803"/>
    <w:rsid w:val="00EE4363"/>
    <w:rsid w:val="00EE6571"/>
    <w:rsid w:val="00EF0437"/>
    <w:rsid w:val="00EF4894"/>
    <w:rsid w:val="00EF61F0"/>
    <w:rsid w:val="00EF621C"/>
    <w:rsid w:val="00F002D0"/>
    <w:rsid w:val="00F033F1"/>
    <w:rsid w:val="00F03801"/>
    <w:rsid w:val="00F03F30"/>
    <w:rsid w:val="00F06DE7"/>
    <w:rsid w:val="00F1057D"/>
    <w:rsid w:val="00F11EB1"/>
    <w:rsid w:val="00F12787"/>
    <w:rsid w:val="00F14FAC"/>
    <w:rsid w:val="00F175C2"/>
    <w:rsid w:val="00F20564"/>
    <w:rsid w:val="00F20DCF"/>
    <w:rsid w:val="00F241B1"/>
    <w:rsid w:val="00F25614"/>
    <w:rsid w:val="00F27E93"/>
    <w:rsid w:val="00F308D1"/>
    <w:rsid w:val="00F42F82"/>
    <w:rsid w:val="00F43C43"/>
    <w:rsid w:val="00F47356"/>
    <w:rsid w:val="00F50AF3"/>
    <w:rsid w:val="00F5143C"/>
    <w:rsid w:val="00F529F5"/>
    <w:rsid w:val="00F54B51"/>
    <w:rsid w:val="00F54FC4"/>
    <w:rsid w:val="00F559EC"/>
    <w:rsid w:val="00F55F91"/>
    <w:rsid w:val="00F6337B"/>
    <w:rsid w:val="00F66249"/>
    <w:rsid w:val="00F70080"/>
    <w:rsid w:val="00F71730"/>
    <w:rsid w:val="00F73A16"/>
    <w:rsid w:val="00F7481B"/>
    <w:rsid w:val="00F76AF8"/>
    <w:rsid w:val="00F82752"/>
    <w:rsid w:val="00F84B3F"/>
    <w:rsid w:val="00F85B6A"/>
    <w:rsid w:val="00F8777F"/>
    <w:rsid w:val="00F91447"/>
    <w:rsid w:val="00F92013"/>
    <w:rsid w:val="00F927A7"/>
    <w:rsid w:val="00F94673"/>
    <w:rsid w:val="00FA0259"/>
    <w:rsid w:val="00FA44E0"/>
    <w:rsid w:val="00FA5C85"/>
    <w:rsid w:val="00FA6273"/>
    <w:rsid w:val="00FA6B8A"/>
    <w:rsid w:val="00FB1884"/>
    <w:rsid w:val="00FB245B"/>
    <w:rsid w:val="00FB3488"/>
    <w:rsid w:val="00FC6AD5"/>
    <w:rsid w:val="00FC6D85"/>
    <w:rsid w:val="00FD0ED0"/>
    <w:rsid w:val="00FD117E"/>
    <w:rsid w:val="00FD17ED"/>
    <w:rsid w:val="00FD2ECD"/>
    <w:rsid w:val="00FD3497"/>
    <w:rsid w:val="00FD5069"/>
    <w:rsid w:val="00FE4E91"/>
    <w:rsid w:val="00FF0CF3"/>
    <w:rsid w:val="057E9E70"/>
    <w:rsid w:val="1DAE8075"/>
    <w:rsid w:val="256BF839"/>
    <w:rsid w:val="2D621B05"/>
    <w:rsid w:val="2F1CCA53"/>
    <w:rsid w:val="34144EBA"/>
    <w:rsid w:val="3A3D0311"/>
    <w:rsid w:val="3BB60D14"/>
    <w:rsid w:val="3F8DCD01"/>
    <w:rsid w:val="47854813"/>
    <w:rsid w:val="5910D030"/>
    <w:rsid w:val="5D5A25D1"/>
    <w:rsid w:val="5E16FCD7"/>
    <w:rsid w:val="5FED4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812DC2"/>
  <w15:docId w15:val="{75FFBBFF-FAED-4E2D-9458-6A1E2D82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6AC"/>
    <w:pPr>
      <w:spacing w:after="0" w:line="240" w:lineRule="auto"/>
    </w:pPr>
    <w:rPr>
      <w:rFonts w:ascii="Arial" w:eastAsia="MS Mincho" w:hAnsi="Arial" w:cs="Times New Roman"/>
      <w:szCs w:val="24"/>
      <w:lang w:val="en-GB"/>
    </w:rPr>
  </w:style>
  <w:style w:type="paragraph" w:styleId="Heading1">
    <w:name w:val="heading 1"/>
    <w:basedOn w:val="Normal"/>
    <w:next w:val="Normal"/>
    <w:link w:val="Heading1Char"/>
    <w:qFormat/>
    <w:rsid w:val="004B76AC"/>
    <w:pPr>
      <w:keepNext/>
      <w:outlineLvl w:val="0"/>
    </w:pPr>
    <w:rPr>
      <w:rFonts w:ascii="Times New Roman" w:eastAsia="Times New Roman" w:hAnsi="Times New Roman"/>
      <w:sz w:val="24"/>
      <w:szCs w:val="20"/>
      <w:lang w:val="en-US"/>
    </w:rPr>
  </w:style>
  <w:style w:type="paragraph" w:styleId="Heading7">
    <w:name w:val="heading 7"/>
    <w:basedOn w:val="Normal"/>
    <w:next w:val="Normal"/>
    <w:link w:val="Heading7Char"/>
    <w:uiPriority w:val="9"/>
    <w:semiHidden/>
    <w:unhideWhenUsed/>
    <w:qFormat/>
    <w:rsid w:val="00E8675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6AC"/>
    <w:rPr>
      <w:rFonts w:ascii="Times New Roman" w:eastAsia="Times New Roman" w:hAnsi="Times New Roman" w:cs="Times New Roman"/>
      <w:sz w:val="24"/>
      <w:szCs w:val="20"/>
    </w:rPr>
  </w:style>
  <w:style w:type="paragraph" w:styleId="Footer">
    <w:name w:val="footer"/>
    <w:aliases w:val="Footer1"/>
    <w:basedOn w:val="Normal"/>
    <w:link w:val="FooterChar"/>
    <w:uiPriority w:val="99"/>
    <w:rsid w:val="004B76AC"/>
    <w:pPr>
      <w:tabs>
        <w:tab w:val="center" w:pos="4153"/>
        <w:tab w:val="right" w:pos="8306"/>
      </w:tabs>
    </w:pPr>
    <w:rPr>
      <w:sz w:val="12"/>
    </w:rPr>
  </w:style>
  <w:style w:type="character" w:customStyle="1" w:styleId="FooterChar">
    <w:name w:val="Footer Char"/>
    <w:aliases w:val="Footer1 Char"/>
    <w:basedOn w:val="DefaultParagraphFont"/>
    <w:link w:val="Footer"/>
    <w:uiPriority w:val="99"/>
    <w:rsid w:val="004B76AC"/>
    <w:rPr>
      <w:rFonts w:ascii="Arial" w:eastAsia="MS Mincho" w:hAnsi="Arial" w:cs="Times New Roman"/>
      <w:sz w:val="12"/>
      <w:szCs w:val="24"/>
      <w:lang w:val="en-GB"/>
    </w:rPr>
  </w:style>
  <w:style w:type="character" w:styleId="PageNumber">
    <w:name w:val="page number"/>
    <w:basedOn w:val="DefaultParagraphFont"/>
    <w:rsid w:val="004B76AC"/>
  </w:style>
  <w:style w:type="paragraph" w:styleId="BodyText">
    <w:name w:val="Body Text"/>
    <w:basedOn w:val="Normal"/>
    <w:link w:val="BodyTextChar"/>
    <w:rsid w:val="004B76AC"/>
    <w:pPr>
      <w:tabs>
        <w:tab w:val="left" w:pos="1134"/>
      </w:tabs>
      <w:spacing w:after="240"/>
      <w:ind w:left="1134"/>
      <w:jc w:val="both"/>
    </w:pPr>
  </w:style>
  <w:style w:type="character" w:customStyle="1" w:styleId="BodyTextChar">
    <w:name w:val="Body Text Char"/>
    <w:basedOn w:val="DefaultParagraphFont"/>
    <w:link w:val="BodyText"/>
    <w:rsid w:val="004B76AC"/>
    <w:rPr>
      <w:rFonts w:ascii="Arial" w:eastAsia="MS Mincho" w:hAnsi="Arial" w:cs="Times New Roman"/>
      <w:szCs w:val="24"/>
      <w:lang w:val="en-GB"/>
    </w:rPr>
  </w:style>
  <w:style w:type="paragraph" w:styleId="ListParagraph">
    <w:name w:val="List Paragraph"/>
    <w:aliases w:val="Bullet List,Bullet OSM,Figure_name,FooterText,List Paragraph1,TOC style,lp1"/>
    <w:basedOn w:val="Normal"/>
    <w:link w:val="ListParagraphChar"/>
    <w:uiPriority w:val="34"/>
    <w:qFormat/>
    <w:rsid w:val="004B76AC"/>
    <w:pPr>
      <w:ind w:leftChars="400" w:left="840"/>
    </w:pPr>
  </w:style>
  <w:style w:type="paragraph" w:styleId="Subtitle">
    <w:name w:val="Subtitle"/>
    <w:basedOn w:val="Normal"/>
    <w:link w:val="SubtitleChar"/>
    <w:qFormat/>
    <w:rsid w:val="004B76AC"/>
    <w:rPr>
      <w:rFonts w:ascii="Times New Roman" w:eastAsia="Times New Roman" w:hAnsi="Times New Roman"/>
      <w:sz w:val="24"/>
      <w:szCs w:val="20"/>
      <w:lang w:val="en-US"/>
    </w:rPr>
  </w:style>
  <w:style w:type="character" w:customStyle="1" w:styleId="SubtitleChar">
    <w:name w:val="Subtitle Char"/>
    <w:basedOn w:val="DefaultParagraphFont"/>
    <w:link w:val="Subtitle"/>
    <w:rsid w:val="004B76AC"/>
    <w:rPr>
      <w:rFonts w:ascii="Times New Roman" w:eastAsia="Times New Roman" w:hAnsi="Times New Roman" w:cs="Times New Roman"/>
      <w:sz w:val="24"/>
      <w:szCs w:val="20"/>
    </w:rPr>
  </w:style>
  <w:style w:type="paragraph" w:customStyle="1" w:styleId="BodySingle">
    <w:name w:val="Body Single"/>
    <w:basedOn w:val="Normal"/>
    <w:rsid w:val="004B76AC"/>
    <w:pPr>
      <w:spacing w:before="120"/>
      <w:ind w:left="737"/>
      <w:jc w:val="both"/>
    </w:pPr>
    <w:rPr>
      <w:rFonts w:eastAsia="Times New Roman"/>
      <w:szCs w:val="20"/>
      <w:lang w:val="en-US"/>
    </w:rPr>
  </w:style>
  <w:style w:type="paragraph" w:styleId="BodyTextIndent">
    <w:name w:val="Body Text Indent"/>
    <w:basedOn w:val="Normal"/>
    <w:link w:val="BodyTextIndentChar"/>
    <w:uiPriority w:val="99"/>
    <w:unhideWhenUsed/>
    <w:rsid w:val="004B76AC"/>
    <w:pPr>
      <w:spacing w:after="120"/>
      <w:ind w:left="360"/>
    </w:pPr>
  </w:style>
  <w:style w:type="character" w:customStyle="1" w:styleId="BodyTextIndentChar">
    <w:name w:val="Body Text Indent Char"/>
    <w:basedOn w:val="DefaultParagraphFont"/>
    <w:link w:val="BodyTextIndent"/>
    <w:uiPriority w:val="99"/>
    <w:rsid w:val="004B76AC"/>
    <w:rPr>
      <w:rFonts w:ascii="Arial" w:eastAsia="MS Mincho" w:hAnsi="Arial" w:cs="Times New Roman"/>
      <w:szCs w:val="24"/>
      <w:lang w:val="en-GB"/>
    </w:rPr>
  </w:style>
  <w:style w:type="paragraph" w:styleId="BodyTextIndent2">
    <w:name w:val="Body Text Indent 2"/>
    <w:basedOn w:val="Normal"/>
    <w:link w:val="BodyTextIndent2Char"/>
    <w:uiPriority w:val="99"/>
    <w:unhideWhenUsed/>
    <w:rsid w:val="004B76AC"/>
    <w:pPr>
      <w:spacing w:after="120" w:line="480" w:lineRule="auto"/>
      <w:ind w:left="360"/>
    </w:pPr>
  </w:style>
  <w:style w:type="character" w:customStyle="1" w:styleId="BodyTextIndent2Char">
    <w:name w:val="Body Text Indent 2 Char"/>
    <w:basedOn w:val="DefaultParagraphFont"/>
    <w:link w:val="BodyTextIndent2"/>
    <w:uiPriority w:val="99"/>
    <w:rsid w:val="004B76AC"/>
    <w:rPr>
      <w:rFonts w:ascii="Arial" w:eastAsia="MS Mincho" w:hAnsi="Arial" w:cs="Times New Roman"/>
      <w:szCs w:val="24"/>
      <w:lang w:val="en-GB"/>
    </w:rPr>
  </w:style>
  <w:style w:type="paragraph" w:styleId="Header">
    <w:name w:val="header"/>
    <w:basedOn w:val="Normal"/>
    <w:link w:val="HeaderChar"/>
    <w:uiPriority w:val="99"/>
    <w:unhideWhenUsed/>
    <w:rsid w:val="004B76AC"/>
    <w:pPr>
      <w:tabs>
        <w:tab w:val="center" w:pos="4680"/>
        <w:tab w:val="right" w:pos="9360"/>
      </w:tabs>
    </w:pPr>
  </w:style>
  <w:style w:type="character" w:customStyle="1" w:styleId="HeaderChar">
    <w:name w:val="Header Char"/>
    <w:basedOn w:val="DefaultParagraphFont"/>
    <w:link w:val="Header"/>
    <w:uiPriority w:val="99"/>
    <w:rsid w:val="004B76AC"/>
    <w:rPr>
      <w:rFonts w:ascii="Arial" w:eastAsia="MS Mincho" w:hAnsi="Arial" w:cs="Times New Roman"/>
      <w:szCs w:val="24"/>
      <w:lang w:val="en-GB"/>
    </w:rPr>
  </w:style>
  <w:style w:type="paragraph" w:styleId="TOAHeading">
    <w:name w:val="toa heading"/>
    <w:basedOn w:val="Normal"/>
    <w:next w:val="Normal"/>
    <w:semiHidden/>
    <w:rsid w:val="003324BA"/>
    <w:pPr>
      <w:spacing w:before="120"/>
    </w:pPr>
    <w:rPr>
      <w:rFonts w:cs="Arial"/>
      <w:b/>
      <w:bCs/>
      <w:sz w:val="24"/>
    </w:rPr>
  </w:style>
  <w:style w:type="paragraph" w:styleId="ListNumber">
    <w:name w:val="List Number"/>
    <w:basedOn w:val="Normal"/>
    <w:rsid w:val="003019EA"/>
    <w:pPr>
      <w:numPr>
        <w:numId w:val="3"/>
      </w:numPr>
      <w:spacing w:after="60"/>
      <w:jc w:val="both"/>
    </w:pPr>
  </w:style>
  <w:style w:type="paragraph" w:styleId="BalloonText">
    <w:name w:val="Balloon Text"/>
    <w:basedOn w:val="Normal"/>
    <w:link w:val="BalloonTextChar"/>
    <w:uiPriority w:val="99"/>
    <w:semiHidden/>
    <w:unhideWhenUsed/>
    <w:rsid w:val="0008013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80131"/>
    <w:rPr>
      <w:rFonts w:asciiTheme="majorHAnsi" w:eastAsiaTheme="majorEastAsia" w:hAnsiTheme="majorHAnsi" w:cstheme="majorBidi"/>
      <w:sz w:val="18"/>
      <w:szCs w:val="18"/>
      <w:lang w:val="en-GB"/>
    </w:rPr>
  </w:style>
  <w:style w:type="paragraph" w:customStyle="1" w:styleId="AllensHeading1">
    <w:name w:val="Allens Heading 1"/>
    <w:basedOn w:val="Normal"/>
    <w:next w:val="AllensHeading2"/>
    <w:qFormat/>
    <w:rsid w:val="00336891"/>
    <w:pPr>
      <w:keepNext/>
      <w:numPr>
        <w:numId w:val="4"/>
      </w:numPr>
      <w:spacing w:before="200" w:line="288" w:lineRule="auto"/>
      <w:outlineLvl w:val="0"/>
    </w:pPr>
    <w:rPr>
      <w:rFonts w:eastAsia="Times New Roman"/>
      <w:b/>
      <w:szCs w:val="20"/>
      <w:lang w:val="en-AU" w:eastAsia="en-AU"/>
    </w:rPr>
  </w:style>
  <w:style w:type="paragraph" w:customStyle="1" w:styleId="AllensHeading2">
    <w:name w:val="Allens Heading 2"/>
    <w:basedOn w:val="Normal"/>
    <w:next w:val="NormalIndent"/>
    <w:qFormat/>
    <w:rsid w:val="00336891"/>
    <w:pPr>
      <w:keepNext/>
      <w:numPr>
        <w:ilvl w:val="1"/>
        <w:numId w:val="4"/>
      </w:numPr>
      <w:spacing w:before="160" w:line="288" w:lineRule="auto"/>
      <w:outlineLvl w:val="1"/>
    </w:pPr>
    <w:rPr>
      <w:rFonts w:eastAsia="Times New Roman"/>
      <w:b/>
      <w:sz w:val="21"/>
      <w:szCs w:val="20"/>
      <w:lang w:val="en-AU" w:eastAsia="en-AU"/>
    </w:rPr>
  </w:style>
  <w:style w:type="paragraph" w:customStyle="1" w:styleId="AllensHeading3">
    <w:name w:val="Allens Heading 3"/>
    <w:basedOn w:val="Normal"/>
    <w:qFormat/>
    <w:rsid w:val="00336891"/>
    <w:pPr>
      <w:numPr>
        <w:ilvl w:val="2"/>
        <w:numId w:val="4"/>
      </w:numPr>
      <w:spacing w:before="100" w:line="288" w:lineRule="auto"/>
    </w:pPr>
    <w:rPr>
      <w:rFonts w:eastAsia="Times New Roman"/>
      <w:sz w:val="20"/>
      <w:szCs w:val="20"/>
      <w:lang w:val="en-AU" w:eastAsia="en-AU"/>
    </w:rPr>
  </w:style>
  <w:style w:type="paragraph" w:customStyle="1" w:styleId="AllensHeading4">
    <w:name w:val="Allens Heading 4"/>
    <w:basedOn w:val="Normal"/>
    <w:qFormat/>
    <w:rsid w:val="00336891"/>
    <w:pPr>
      <w:numPr>
        <w:ilvl w:val="3"/>
        <w:numId w:val="4"/>
      </w:numPr>
      <w:spacing w:before="100" w:line="288" w:lineRule="auto"/>
    </w:pPr>
    <w:rPr>
      <w:rFonts w:eastAsia="Times New Roman"/>
      <w:sz w:val="20"/>
      <w:szCs w:val="20"/>
      <w:lang w:val="en-AU" w:eastAsia="en-AU"/>
    </w:rPr>
  </w:style>
  <w:style w:type="paragraph" w:customStyle="1" w:styleId="AllensHeading5">
    <w:name w:val="Allens Heading 5"/>
    <w:basedOn w:val="Normal"/>
    <w:qFormat/>
    <w:rsid w:val="00336891"/>
    <w:pPr>
      <w:numPr>
        <w:ilvl w:val="4"/>
        <w:numId w:val="4"/>
      </w:numPr>
      <w:spacing w:before="100" w:line="288" w:lineRule="auto"/>
    </w:pPr>
    <w:rPr>
      <w:rFonts w:eastAsia="Times New Roman"/>
      <w:sz w:val="20"/>
      <w:szCs w:val="20"/>
      <w:lang w:val="en-AU" w:eastAsia="en-AU"/>
    </w:rPr>
  </w:style>
  <w:style w:type="paragraph" w:customStyle="1" w:styleId="AllensHeading6">
    <w:name w:val="Allens Heading 6"/>
    <w:basedOn w:val="Normal"/>
    <w:qFormat/>
    <w:rsid w:val="00336891"/>
    <w:pPr>
      <w:numPr>
        <w:ilvl w:val="5"/>
        <w:numId w:val="4"/>
      </w:numPr>
      <w:spacing w:before="100" w:line="288" w:lineRule="auto"/>
    </w:pPr>
    <w:rPr>
      <w:rFonts w:eastAsia="Times New Roman"/>
      <w:sz w:val="20"/>
      <w:szCs w:val="20"/>
      <w:lang w:val="en-AU" w:eastAsia="en-AU"/>
    </w:rPr>
  </w:style>
  <w:style w:type="paragraph" w:styleId="NormalIndent">
    <w:name w:val="Normal Indent"/>
    <w:basedOn w:val="Normal"/>
    <w:uiPriority w:val="99"/>
    <w:semiHidden/>
    <w:unhideWhenUsed/>
    <w:rsid w:val="00336891"/>
    <w:pPr>
      <w:ind w:left="720"/>
    </w:pPr>
  </w:style>
  <w:style w:type="character" w:styleId="Hyperlink">
    <w:name w:val="Hyperlink"/>
    <w:basedOn w:val="DefaultParagraphFont"/>
    <w:uiPriority w:val="99"/>
    <w:unhideWhenUsed/>
    <w:rsid w:val="002E0285"/>
    <w:rPr>
      <w:color w:val="0563C1" w:themeColor="hyperlink"/>
      <w:u w:val="single"/>
    </w:rPr>
  </w:style>
  <w:style w:type="paragraph" w:styleId="Revision">
    <w:name w:val="Revision"/>
    <w:hidden/>
    <w:uiPriority w:val="99"/>
    <w:semiHidden/>
    <w:rsid w:val="00ED0EB5"/>
    <w:pPr>
      <w:spacing w:after="0" w:line="240" w:lineRule="auto"/>
    </w:pPr>
    <w:rPr>
      <w:rFonts w:ascii="Arial" w:eastAsia="MS Mincho" w:hAnsi="Arial" w:cs="Times New Roman"/>
      <w:szCs w:val="24"/>
      <w:lang w:val="en-GB"/>
    </w:rPr>
  </w:style>
  <w:style w:type="paragraph" w:styleId="NormalWeb">
    <w:name w:val="Normal (Web)"/>
    <w:basedOn w:val="Normal"/>
    <w:uiPriority w:val="99"/>
    <w:semiHidden/>
    <w:unhideWhenUsed/>
    <w:rsid w:val="008112C9"/>
    <w:pPr>
      <w:spacing w:before="100" w:beforeAutospacing="1" w:after="100" w:afterAutospacing="1"/>
    </w:pPr>
    <w:rPr>
      <w:rFonts w:ascii="Times New Roman" w:eastAsia="Times New Roman" w:hAnsi="Times New Roman"/>
      <w:sz w:val="24"/>
      <w:lang w:val="en-US"/>
    </w:rPr>
  </w:style>
  <w:style w:type="table" w:styleId="TableGrid">
    <w:name w:val="Table Grid"/>
    <w:basedOn w:val="TableNormal"/>
    <w:uiPriority w:val="39"/>
    <w:rsid w:val="00406D9E"/>
    <w:pPr>
      <w:spacing w:after="0" w:line="240" w:lineRule="auto"/>
    </w:pPr>
    <w:rPr>
      <w:rFonts w:ascii="Calibri" w:eastAsia="MS Mincho" w:hAnsi="Calibri"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E86756"/>
    <w:rPr>
      <w:rFonts w:asciiTheme="majorHAnsi" w:eastAsiaTheme="majorEastAsia" w:hAnsiTheme="majorHAnsi" w:cstheme="majorBidi"/>
      <w:i/>
      <w:iCs/>
      <w:color w:val="404040" w:themeColor="text1" w:themeTint="BF"/>
      <w:szCs w:val="24"/>
      <w:lang w:val="en-GB"/>
    </w:rPr>
  </w:style>
  <w:style w:type="character" w:customStyle="1" w:styleId="ListParagraphChar">
    <w:name w:val="List Paragraph Char"/>
    <w:aliases w:val="Bullet List Char,Bullet OSM Char,Figure_name Char,FooterText Char,List Paragraph1 Char,TOC style Char,lp1 Char"/>
    <w:basedOn w:val="DefaultParagraphFont"/>
    <w:link w:val="ListParagraph"/>
    <w:uiPriority w:val="34"/>
    <w:rsid w:val="00C91D61"/>
    <w:rPr>
      <w:rFonts w:ascii="Arial" w:eastAsia="MS Mincho" w:hAnsi="Arial" w:cs="Times New Roman"/>
      <w:szCs w:val="24"/>
      <w:lang w:val="en-GB"/>
    </w:rPr>
  </w:style>
  <w:style w:type="paragraph" w:customStyle="1" w:styleId="Default">
    <w:name w:val="Default"/>
    <w:rsid w:val="00C02DA2"/>
    <w:pPr>
      <w:widowControl w:val="0"/>
      <w:autoSpaceDE w:val="0"/>
      <w:autoSpaceDN w:val="0"/>
      <w:adjustRightInd w:val="0"/>
      <w:spacing w:after="0" w:line="240" w:lineRule="auto"/>
    </w:pPr>
    <w:rPr>
      <w:rFonts w:ascii="Arial" w:eastAsia="MS Mincho" w:hAnsi="Arial" w:cs="Arial"/>
      <w:color w:val="000000"/>
      <w:kern w:val="2"/>
      <w:sz w:val="24"/>
      <w:szCs w:val="24"/>
      <w:lang w:eastAsia="ja-JP"/>
    </w:rPr>
  </w:style>
  <w:style w:type="character" w:styleId="CommentReference">
    <w:name w:val="annotation reference"/>
    <w:basedOn w:val="DefaultParagraphFont"/>
    <w:uiPriority w:val="99"/>
    <w:semiHidden/>
    <w:unhideWhenUsed/>
    <w:rsid w:val="00871C10"/>
    <w:rPr>
      <w:sz w:val="16"/>
      <w:szCs w:val="16"/>
    </w:rPr>
  </w:style>
  <w:style w:type="paragraph" w:styleId="CommentText">
    <w:name w:val="annotation text"/>
    <w:basedOn w:val="Normal"/>
    <w:link w:val="CommentTextChar"/>
    <w:uiPriority w:val="99"/>
    <w:unhideWhenUsed/>
    <w:rsid w:val="00871C10"/>
    <w:rPr>
      <w:sz w:val="20"/>
      <w:szCs w:val="20"/>
    </w:rPr>
  </w:style>
  <w:style w:type="character" w:customStyle="1" w:styleId="CommentTextChar">
    <w:name w:val="Comment Text Char"/>
    <w:basedOn w:val="DefaultParagraphFont"/>
    <w:link w:val="CommentText"/>
    <w:uiPriority w:val="99"/>
    <w:rsid w:val="00871C10"/>
    <w:rPr>
      <w:rFonts w:ascii="Arial" w:eastAsia="MS Mincho"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71C10"/>
    <w:rPr>
      <w:b/>
      <w:bCs/>
    </w:rPr>
  </w:style>
  <w:style w:type="character" w:customStyle="1" w:styleId="CommentSubjectChar">
    <w:name w:val="Comment Subject Char"/>
    <w:basedOn w:val="CommentTextChar"/>
    <w:link w:val="CommentSubject"/>
    <w:uiPriority w:val="99"/>
    <w:semiHidden/>
    <w:rsid w:val="00871C10"/>
    <w:rPr>
      <w:rFonts w:ascii="Arial" w:eastAsia="MS Mincho" w:hAnsi="Arial" w:cs="Times New Roman"/>
      <w:b/>
      <w:bCs/>
      <w:sz w:val="20"/>
      <w:szCs w:val="20"/>
      <w:lang w:val="en-GB"/>
    </w:rPr>
  </w:style>
  <w:style w:type="paragraph" w:customStyle="1" w:styleId="RFQNormalText">
    <w:name w:val="RFQ Normal Text"/>
    <w:basedOn w:val="Normal"/>
    <w:rsid w:val="004F7039"/>
    <w:pPr>
      <w:tabs>
        <w:tab w:val="left" w:pos="567"/>
      </w:tabs>
      <w:spacing w:after="160" w:line="220" w:lineRule="exact"/>
    </w:pPr>
    <w:rPr>
      <w:rFonts w:eastAsia="Times New Roman"/>
      <w:bCs/>
      <w:sz w:val="20"/>
      <w:lang w:val="en-AU"/>
    </w:rPr>
  </w:style>
  <w:style w:type="character" w:styleId="UnresolvedMention">
    <w:name w:val="Unresolved Mention"/>
    <w:basedOn w:val="DefaultParagraphFont"/>
    <w:uiPriority w:val="99"/>
    <w:semiHidden/>
    <w:unhideWhenUsed/>
    <w:rsid w:val="004D79BD"/>
    <w:rPr>
      <w:color w:val="605E5C"/>
      <w:shd w:val="clear" w:color="auto" w:fill="E1DFDD"/>
    </w:rPr>
  </w:style>
  <w:style w:type="character" w:styleId="Mention">
    <w:name w:val="Mention"/>
    <w:basedOn w:val="DefaultParagraphFont"/>
    <w:uiPriority w:val="99"/>
    <w:unhideWhenUsed/>
    <w:rsid w:val="00504A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6933">
      <w:bodyDiv w:val="1"/>
      <w:marLeft w:val="0"/>
      <w:marRight w:val="0"/>
      <w:marTop w:val="0"/>
      <w:marBottom w:val="0"/>
      <w:divBdr>
        <w:top w:val="none" w:sz="0" w:space="0" w:color="auto"/>
        <w:left w:val="none" w:sz="0" w:space="0" w:color="auto"/>
        <w:bottom w:val="none" w:sz="0" w:space="0" w:color="auto"/>
        <w:right w:val="none" w:sz="0" w:space="0" w:color="auto"/>
      </w:divBdr>
    </w:div>
    <w:div w:id="57752786">
      <w:bodyDiv w:val="1"/>
      <w:marLeft w:val="0"/>
      <w:marRight w:val="0"/>
      <w:marTop w:val="0"/>
      <w:marBottom w:val="0"/>
      <w:divBdr>
        <w:top w:val="none" w:sz="0" w:space="0" w:color="auto"/>
        <w:left w:val="none" w:sz="0" w:space="0" w:color="auto"/>
        <w:bottom w:val="none" w:sz="0" w:space="0" w:color="auto"/>
        <w:right w:val="none" w:sz="0" w:space="0" w:color="auto"/>
      </w:divBdr>
    </w:div>
    <w:div w:id="85924515">
      <w:bodyDiv w:val="1"/>
      <w:marLeft w:val="0"/>
      <w:marRight w:val="0"/>
      <w:marTop w:val="0"/>
      <w:marBottom w:val="0"/>
      <w:divBdr>
        <w:top w:val="none" w:sz="0" w:space="0" w:color="auto"/>
        <w:left w:val="none" w:sz="0" w:space="0" w:color="auto"/>
        <w:bottom w:val="none" w:sz="0" w:space="0" w:color="auto"/>
        <w:right w:val="none" w:sz="0" w:space="0" w:color="auto"/>
      </w:divBdr>
    </w:div>
    <w:div w:id="163975312">
      <w:bodyDiv w:val="1"/>
      <w:marLeft w:val="0"/>
      <w:marRight w:val="0"/>
      <w:marTop w:val="0"/>
      <w:marBottom w:val="0"/>
      <w:divBdr>
        <w:top w:val="none" w:sz="0" w:space="0" w:color="auto"/>
        <w:left w:val="none" w:sz="0" w:space="0" w:color="auto"/>
        <w:bottom w:val="none" w:sz="0" w:space="0" w:color="auto"/>
        <w:right w:val="none" w:sz="0" w:space="0" w:color="auto"/>
      </w:divBdr>
    </w:div>
    <w:div w:id="188841108">
      <w:bodyDiv w:val="1"/>
      <w:marLeft w:val="0"/>
      <w:marRight w:val="0"/>
      <w:marTop w:val="0"/>
      <w:marBottom w:val="0"/>
      <w:divBdr>
        <w:top w:val="none" w:sz="0" w:space="0" w:color="auto"/>
        <w:left w:val="none" w:sz="0" w:space="0" w:color="auto"/>
        <w:bottom w:val="none" w:sz="0" w:space="0" w:color="auto"/>
        <w:right w:val="none" w:sz="0" w:space="0" w:color="auto"/>
      </w:divBdr>
    </w:div>
    <w:div w:id="301664933">
      <w:bodyDiv w:val="1"/>
      <w:marLeft w:val="0"/>
      <w:marRight w:val="0"/>
      <w:marTop w:val="0"/>
      <w:marBottom w:val="0"/>
      <w:divBdr>
        <w:top w:val="none" w:sz="0" w:space="0" w:color="auto"/>
        <w:left w:val="none" w:sz="0" w:space="0" w:color="auto"/>
        <w:bottom w:val="none" w:sz="0" w:space="0" w:color="auto"/>
        <w:right w:val="none" w:sz="0" w:space="0" w:color="auto"/>
      </w:divBdr>
    </w:div>
    <w:div w:id="353113208">
      <w:bodyDiv w:val="1"/>
      <w:marLeft w:val="0"/>
      <w:marRight w:val="0"/>
      <w:marTop w:val="0"/>
      <w:marBottom w:val="0"/>
      <w:divBdr>
        <w:top w:val="none" w:sz="0" w:space="0" w:color="auto"/>
        <w:left w:val="none" w:sz="0" w:space="0" w:color="auto"/>
        <w:bottom w:val="none" w:sz="0" w:space="0" w:color="auto"/>
        <w:right w:val="none" w:sz="0" w:space="0" w:color="auto"/>
      </w:divBdr>
    </w:div>
    <w:div w:id="390033533">
      <w:bodyDiv w:val="1"/>
      <w:marLeft w:val="0"/>
      <w:marRight w:val="0"/>
      <w:marTop w:val="0"/>
      <w:marBottom w:val="0"/>
      <w:divBdr>
        <w:top w:val="none" w:sz="0" w:space="0" w:color="auto"/>
        <w:left w:val="none" w:sz="0" w:space="0" w:color="auto"/>
        <w:bottom w:val="none" w:sz="0" w:space="0" w:color="auto"/>
        <w:right w:val="none" w:sz="0" w:space="0" w:color="auto"/>
      </w:divBdr>
      <w:divsChild>
        <w:div w:id="1325544269">
          <w:marLeft w:val="274"/>
          <w:marRight w:val="0"/>
          <w:marTop w:val="0"/>
          <w:marBottom w:val="0"/>
          <w:divBdr>
            <w:top w:val="none" w:sz="0" w:space="0" w:color="auto"/>
            <w:left w:val="none" w:sz="0" w:space="0" w:color="auto"/>
            <w:bottom w:val="none" w:sz="0" w:space="0" w:color="auto"/>
            <w:right w:val="none" w:sz="0" w:space="0" w:color="auto"/>
          </w:divBdr>
        </w:div>
      </w:divsChild>
    </w:div>
    <w:div w:id="454645248">
      <w:bodyDiv w:val="1"/>
      <w:marLeft w:val="0"/>
      <w:marRight w:val="0"/>
      <w:marTop w:val="0"/>
      <w:marBottom w:val="0"/>
      <w:divBdr>
        <w:top w:val="none" w:sz="0" w:space="0" w:color="auto"/>
        <w:left w:val="none" w:sz="0" w:space="0" w:color="auto"/>
        <w:bottom w:val="none" w:sz="0" w:space="0" w:color="auto"/>
        <w:right w:val="none" w:sz="0" w:space="0" w:color="auto"/>
      </w:divBdr>
      <w:divsChild>
        <w:div w:id="1205798663">
          <w:marLeft w:val="0"/>
          <w:marRight w:val="0"/>
          <w:marTop w:val="0"/>
          <w:marBottom w:val="0"/>
          <w:divBdr>
            <w:top w:val="none" w:sz="0" w:space="0" w:color="auto"/>
            <w:left w:val="none" w:sz="0" w:space="0" w:color="auto"/>
            <w:bottom w:val="none" w:sz="0" w:space="0" w:color="auto"/>
            <w:right w:val="none" w:sz="0" w:space="0" w:color="auto"/>
          </w:divBdr>
        </w:div>
      </w:divsChild>
    </w:div>
    <w:div w:id="533546335">
      <w:bodyDiv w:val="1"/>
      <w:marLeft w:val="0"/>
      <w:marRight w:val="0"/>
      <w:marTop w:val="0"/>
      <w:marBottom w:val="0"/>
      <w:divBdr>
        <w:top w:val="none" w:sz="0" w:space="0" w:color="auto"/>
        <w:left w:val="none" w:sz="0" w:space="0" w:color="auto"/>
        <w:bottom w:val="none" w:sz="0" w:space="0" w:color="auto"/>
        <w:right w:val="none" w:sz="0" w:space="0" w:color="auto"/>
      </w:divBdr>
    </w:div>
    <w:div w:id="591400443">
      <w:bodyDiv w:val="1"/>
      <w:marLeft w:val="0"/>
      <w:marRight w:val="0"/>
      <w:marTop w:val="0"/>
      <w:marBottom w:val="0"/>
      <w:divBdr>
        <w:top w:val="none" w:sz="0" w:space="0" w:color="auto"/>
        <w:left w:val="none" w:sz="0" w:space="0" w:color="auto"/>
        <w:bottom w:val="none" w:sz="0" w:space="0" w:color="auto"/>
        <w:right w:val="none" w:sz="0" w:space="0" w:color="auto"/>
      </w:divBdr>
    </w:div>
    <w:div w:id="597981674">
      <w:bodyDiv w:val="1"/>
      <w:marLeft w:val="0"/>
      <w:marRight w:val="0"/>
      <w:marTop w:val="0"/>
      <w:marBottom w:val="0"/>
      <w:divBdr>
        <w:top w:val="none" w:sz="0" w:space="0" w:color="auto"/>
        <w:left w:val="none" w:sz="0" w:space="0" w:color="auto"/>
        <w:bottom w:val="none" w:sz="0" w:space="0" w:color="auto"/>
        <w:right w:val="none" w:sz="0" w:space="0" w:color="auto"/>
      </w:divBdr>
    </w:div>
    <w:div w:id="708259436">
      <w:bodyDiv w:val="1"/>
      <w:marLeft w:val="0"/>
      <w:marRight w:val="0"/>
      <w:marTop w:val="0"/>
      <w:marBottom w:val="0"/>
      <w:divBdr>
        <w:top w:val="none" w:sz="0" w:space="0" w:color="auto"/>
        <w:left w:val="none" w:sz="0" w:space="0" w:color="auto"/>
        <w:bottom w:val="none" w:sz="0" w:space="0" w:color="auto"/>
        <w:right w:val="none" w:sz="0" w:space="0" w:color="auto"/>
      </w:divBdr>
    </w:div>
    <w:div w:id="726952262">
      <w:bodyDiv w:val="1"/>
      <w:marLeft w:val="0"/>
      <w:marRight w:val="0"/>
      <w:marTop w:val="0"/>
      <w:marBottom w:val="0"/>
      <w:divBdr>
        <w:top w:val="none" w:sz="0" w:space="0" w:color="auto"/>
        <w:left w:val="none" w:sz="0" w:space="0" w:color="auto"/>
        <w:bottom w:val="none" w:sz="0" w:space="0" w:color="auto"/>
        <w:right w:val="none" w:sz="0" w:space="0" w:color="auto"/>
      </w:divBdr>
    </w:div>
    <w:div w:id="837573308">
      <w:bodyDiv w:val="1"/>
      <w:marLeft w:val="0"/>
      <w:marRight w:val="0"/>
      <w:marTop w:val="0"/>
      <w:marBottom w:val="0"/>
      <w:divBdr>
        <w:top w:val="none" w:sz="0" w:space="0" w:color="auto"/>
        <w:left w:val="none" w:sz="0" w:space="0" w:color="auto"/>
        <w:bottom w:val="none" w:sz="0" w:space="0" w:color="auto"/>
        <w:right w:val="none" w:sz="0" w:space="0" w:color="auto"/>
      </w:divBdr>
    </w:div>
    <w:div w:id="864633952">
      <w:bodyDiv w:val="1"/>
      <w:marLeft w:val="0"/>
      <w:marRight w:val="0"/>
      <w:marTop w:val="0"/>
      <w:marBottom w:val="0"/>
      <w:divBdr>
        <w:top w:val="none" w:sz="0" w:space="0" w:color="auto"/>
        <w:left w:val="none" w:sz="0" w:space="0" w:color="auto"/>
        <w:bottom w:val="none" w:sz="0" w:space="0" w:color="auto"/>
        <w:right w:val="none" w:sz="0" w:space="0" w:color="auto"/>
      </w:divBdr>
    </w:div>
    <w:div w:id="935481399">
      <w:bodyDiv w:val="1"/>
      <w:marLeft w:val="0"/>
      <w:marRight w:val="0"/>
      <w:marTop w:val="0"/>
      <w:marBottom w:val="0"/>
      <w:divBdr>
        <w:top w:val="none" w:sz="0" w:space="0" w:color="auto"/>
        <w:left w:val="none" w:sz="0" w:space="0" w:color="auto"/>
        <w:bottom w:val="none" w:sz="0" w:space="0" w:color="auto"/>
        <w:right w:val="none" w:sz="0" w:space="0" w:color="auto"/>
      </w:divBdr>
    </w:div>
    <w:div w:id="1262690103">
      <w:bodyDiv w:val="1"/>
      <w:marLeft w:val="0"/>
      <w:marRight w:val="0"/>
      <w:marTop w:val="0"/>
      <w:marBottom w:val="0"/>
      <w:divBdr>
        <w:top w:val="none" w:sz="0" w:space="0" w:color="auto"/>
        <w:left w:val="none" w:sz="0" w:space="0" w:color="auto"/>
        <w:bottom w:val="none" w:sz="0" w:space="0" w:color="auto"/>
        <w:right w:val="none" w:sz="0" w:space="0" w:color="auto"/>
      </w:divBdr>
    </w:div>
    <w:div w:id="1310481271">
      <w:bodyDiv w:val="1"/>
      <w:marLeft w:val="0"/>
      <w:marRight w:val="0"/>
      <w:marTop w:val="0"/>
      <w:marBottom w:val="0"/>
      <w:divBdr>
        <w:top w:val="none" w:sz="0" w:space="0" w:color="auto"/>
        <w:left w:val="none" w:sz="0" w:space="0" w:color="auto"/>
        <w:bottom w:val="none" w:sz="0" w:space="0" w:color="auto"/>
        <w:right w:val="none" w:sz="0" w:space="0" w:color="auto"/>
      </w:divBdr>
    </w:div>
    <w:div w:id="1396853536">
      <w:bodyDiv w:val="1"/>
      <w:marLeft w:val="0"/>
      <w:marRight w:val="0"/>
      <w:marTop w:val="0"/>
      <w:marBottom w:val="0"/>
      <w:divBdr>
        <w:top w:val="none" w:sz="0" w:space="0" w:color="auto"/>
        <w:left w:val="none" w:sz="0" w:space="0" w:color="auto"/>
        <w:bottom w:val="none" w:sz="0" w:space="0" w:color="auto"/>
        <w:right w:val="none" w:sz="0" w:space="0" w:color="auto"/>
      </w:divBdr>
    </w:div>
    <w:div w:id="1402023653">
      <w:bodyDiv w:val="1"/>
      <w:marLeft w:val="0"/>
      <w:marRight w:val="0"/>
      <w:marTop w:val="0"/>
      <w:marBottom w:val="0"/>
      <w:divBdr>
        <w:top w:val="none" w:sz="0" w:space="0" w:color="auto"/>
        <w:left w:val="none" w:sz="0" w:space="0" w:color="auto"/>
        <w:bottom w:val="none" w:sz="0" w:space="0" w:color="auto"/>
        <w:right w:val="none" w:sz="0" w:space="0" w:color="auto"/>
      </w:divBdr>
    </w:div>
    <w:div w:id="1424228492">
      <w:bodyDiv w:val="1"/>
      <w:marLeft w:val="0"/>
      <w:marRight w:val="0"/>
      <w:marTop w:val="0"/>
      <w:marBottom w:val="0"/>
      <w:divBdr>
        <w:top w:val="none" w:sz="0" w:space="0" w:color="auto"/>
        <w:left w:val="none" w:sz="0" w:space="0" w:color="auto"/>
        <w:bottom w:val="none" w:sz="0" w:space="0" w:color="auto"/>
        <w:right w:val="none" w:sz="0" w:space="0" w:color="auto"/>
      </w:divBdr>
    </w:div>
    <w:div w:id="1474444413">
      <w:bodyDiv w:val="1"/>
      <w:marLeft w:val="0"/>
      <w:marRight w:val="0"/>
      <w:marTop w:val="0"/>
      <w:marBottom w:val="0"/>
      <w:divBdr>
        <w:top w:val="none" w:sz="0" w:space="0" w:color="auto"/>
        <w:left w:val="none" w:sz="0" w:space="0" w:color="auto"/>
        <w:bottom w:val="none" w:sz="0" w:space="0" w:color="auto"/>
        <w:right w:val="none" w:sz="0" w:space="0" w:color="auto"/>
      </w:divBdr>
    </w:div>
    <w:div w:id="1720015189">
      <w:bodyDiv w:val="1"/>
      <w:marLeft w:val="0"/>
      <w:marRight w:val="0"/>
      <w:marTop w:val="0"/>
      <w:marBottom w:val="0"/>
      <w:divBdr>
        <w:top w:val="none" w:sz="0" w:space="0" w:color="auto"/>
        <w:left w:val="none" w:sz="0" w:space="0" w:color="auto"/>
        <w:bottom w:val="none" w:sz="0" w:space="0" w:color="auto"/>
        <w:right w:val="none" w:sz="0" w:space="0" w:color="auto"/>
      </w:divBdr>
    </w:div>
    <w:div w:id="1769041908">
      <w:bodyDiv w:val="1"/>
      <w:marLeft w:val="0"/>
      <w:marRight w:val="0"/>
      <w:marTop w:val="0"/>
      <w:marBottom w:val="0"/>
      <w:divBdr>
        <w:top w:val="none" w:sz="0" w:space="0" w:color="auto"/>
        <w:left w:val="none" w:sz="0" w:space="0" w:color="auto"/>
        <w:bottom w:val="none" w:sz="0" w:space="0" w:color="auto"/>
        <w:right w:val="none" w:sz="0" w:space="0" w:color="auto"/>
      </w:divBdr>
    </w:div>
    <w:div w:id="1862276512">
      <w:bodyDiv w:val="1"/>
      <w:marLeft w:val="0"/>
      <w:marRight w:val="0"/>
      <w:marTop w:val="0"/>
      <w:marBottom w:val="0"/>
      <w:divBdr>
        <w:top w:val="none" w:sz="0" w:space="0" w:color="auto"/>
        <w:left w:val="none" w:sz="0" w:space="0" w:color="auto"/>
        <w:bottom w:val="none" w:sz="0" w:space="0" w:color="auto"/>
        <w:right w:val="none" w:sz="0" w:space="0" w:color="auto"/>
      </w:divBdr>
    </w:div>
    <w:div w:id="1980568651">
      <w:bodyDiv w:val="1"/>
      <w:marLeft w:val="0"/>
      <w:marRight w:val="0"/>
      <w:marTop w:val="0"/>
      <w:marBottom w:val="0"/>
      <w:divBdr>
        <w:top w:val="none" w:sz="0" w:space="0" w:color="auto"/>
        <w:left w:val="none" w:sz="0" w:space="0" w:color="auto"/>
        <w:bottom w:val="none" w:sz="0" w:space="0" w:color="auto"/>
        <w:right w:val="none" w:sz="0" w:space="0" w:color="auto"/>
      </w:divBdr>
    </w:div>
    <w:div w:id="2050953007">
      <w:bodyDiv w:val="1"/>
      <w:marLeft w:val="0"/>
      <w:marRight w:val="0"/>
      <w:marTop w:val="0"/>
      <w:marBottom w:val="0"/>
      <w:divBdr>
        <w:top w:val="none" w:sz="0" w:space="0" w:color="auto"/>
        <w:left w:val="none" w:sz="0" w:space="0" w:color="auto"/>
        <w:bottom w:val="none" w:sz="0" w:space="0" w:color="auto"/>
        <w:right w:val="none" w:sz="0" w:space="0" w:color="auto"/>
      </w:divBdr>
    </w:div>
    <w:div w:id="2058314084">
      <w:bodyDiv w:val="1"/>
      <w:marLeft w:val="0"/>
      <w:marRight w:val="0"/>
      <w:marTop w:val="0"/>
      <w:marBottom w:val="0"/>
      <w:divBdr>
        <w:top w:val="none" w:sz="0" w:space="0" w:color="auto"/>
        <w:left w:val="none" w:sz="0" w:space="0" w:color="auto"/>
        <w:bottom w:val="none" w:sz="0" w:space="0" w:color="auto"/>
        <w:right w:val="none" w:sz="0" w:space="0" w:color="auto"/>
      </w:divBdr>
    </w:div>
    <w:div w:id="2092852235">
      <w:bodyDiv w:val="1"/>
      <w:marLeft w:val="0"/>
      <w:marRight w:val="0"/>
      <w:marTop w:val="0"/>
      <w:marBottom w:val="0"/>
      <w:divBdr>
        <w:top w:val="none" w:sz="0" w:space="0" w:color="auto"/>
        <w:left w:val="none" w:sz="0" w:space="0" w:color="auto"/>
        <w:bottom w:val="none" w:sz="0" w:space="0" w:color="auto"/>
        <w:right w:val="none" w:sz="0" w:space="0" w:color="auto"/>
      </w:divBdr>
    </w:div>
    <w:div w:id="2105027589">
      <w:bodyDiv w:val="1"/>
      <w:marLeft w:val="0"/>
      <w:marRight w:val="0"/>
      <w:marTop w:val="0"/>
      <w:marBottom w:val="0"/>
      <w:divBdr>
        <w:top w:val="none" w:sz="0" w:space="0" w:color="auto"/>
        <w:left w:val="none" w:sz="0" w:space="0" w:color="auto"/>
        <w:bottom w:val="none" w:sz="0" w:space="0" w:color="auto"/>
        <w:right w:val="none" w:sz="0" w:space="0" w:color="auto"/>
      </w:divBdr>
    </w:div>
    <w:div w:id="2107773325">
      <w:bodyDiv w:val="1"/>
      <w:marLeft w:val="0"/>
      <w:marRight w:val="0"/>
      <w:marTop w:val="0"/>
      <w:marBottom w:val="0"/>
      <w:divBdr>
        <w:top w:val="none" w:sz="0" w:space="0" w:color="auto"/>
        <w:left w:val="none" w:sz="0" w:space="0" w:color="auto"/>
        <w:bottom w:val="none" w:sz="0" w:space="0" w:color="auto"/>
        <w:right w:val="none" w:sz="0" w:space="0" w:color="auto"/>
      </w:divBdr>
    </w:div>
    <w:div w:id="213393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dding.procurement@nsrp.com.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AD306-1BEE-4AB0-A142-D1B5BA9B3436}">
  <ds:schemaRefs>
    <ds:schemaRef ds:uri="http://schemas.openxmlformats.org/officeDocument/2006/bibliography"/>
  </ds:schemaRefs>
</ds:datastoreItem>
</file>

<file path=docMetadata/LabelInfo.xml><?xml version="1.0" encoding="utf-8"?>
<clbl:labelList xmlns:clbl="http://schemas.microsoft.com/office/2020/mipLabelMetadata">
  <clbl:label id="{7a19de47-ae8d-4e78-ab4a-76cce6790462}" enabled="1" method="Privileged" siteId="{d0b74421-8093-444f-98e6-68c4973ff5b7}" contentBits="0" removed="0"/>
</clbl:labelList>
</file>

<file path=docProps/app.xml><?xml version="1.0" encoding="utf-8"?>
<Properties xmlns="http://schemas.openxmlformats.org/officeDocument/2006/extended-properties" xmlns:vt="http://schemas.openxmlformats.org/officeDocument/2006/docPropsVTypes">
  <Template>Normal.dotm</Template>
  <TotalTime>828</TotalTime>
  <Pages>1</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Giang</dc:creator>
  <cp:keywords/>
  <cp:lastModifiedBy>Tran Thi Ha</cp:lastModifiedBy>
  <cp:revision>80</cp:revision>
  <cp:lastPrinted>2024-02-21T22:29:00Z</cp:lastPrinted>
  <dcterms:created xsi:type="dcterms:W3CDTF">2024-02-21T19:38:00Z</dcterms:created>
  <dcterms:modified xsi:type="dcterms:W3CDTF">2025-04-29T04:27:00Z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azdv A0309895960v1 150768 </vt:lpwstr>
  </property>
  <property fmtid="{D5CDD505-2E9C-101B-9397-08002B2CF9AE}" pid="3" name="DOCSDocNumber">
    <vt:lpwstr>09895960</vt:lpwstr>
  </property>
  <property fmtid="{D5CDD505-2E9C-101B-9397-08002B2CF9AE}" pid="4" name="DOCSDocumentID">
    <vt:lpwstr>A0309895960</vt:lpwstr>
  </property>
  <property fmtid="{D5CDD505-2E9C-101B-9397-08002B2CF9AE}" pid="5" name="DOCSDocName">
    <vt:lpwstr>Competitive Quotation RFQ Form (2)</vt:lpwstr>
  </property>
  <property fmtid="{D5CDD505-2E9C-101B-9397-08002B2CF9AE}" pid="6" name="DOCSAuthorID">
    <vt:lpwstr>azdv</vt:lpwstr>
  </property>
  <property fmtid="{D5CDD505-2E9C-101B-9397-08002B2CF9AE}" pid="7" name="DOCSAuthorName">
    <vt:lpwstr>Dang, Anh</vt:lpwstr>
  </property>
  <property fmtid="{D5CDD505-2E9C-101B-9397-08002B2CF9AE}" pid="8" name="DOCSMatterID">
    <vt:lpwstr>150768</vt:lpwstr>
  </property>
  <property fmtid="{D5CDD505-2E9C-101B-9397-08002B2CF9AE}" pid="9" name="DOCSMatterName">
    <vt:lpwstr>Office Administration - Hanoi</vt:lpwstr>
  </property>
  <property fmtid="{D5CDD505-2E9C-101B-9397-08002B2CF9AE}" pid="10" name="DOCSTypistID">
    <vt:lpwstr>azdv</vt:lpwstr>
  </property>
  <property fmtid="{D5CDD505-2E9C-101B-9397-08002B2CF9AE}" pid="11" name="DOCSTypistName">
    <vt:lpwstr>Dang, Anh</vt:lpwstr>
  </property>
  <property fmtid="{D5CDD505-2E9C-101B-9397-08002B2CF9AE}" pid="12" name="DOCSDocTypeID">
    <vt:lpwstr>Document</vt:lpwstr>
  </property>
  <property fmtid="{D5CDD505-2E9C-101B-9397-08002B2CF9AE}" pid="13" name="DOCSCreationDate">
    <vt:filetime>2016-09-12T09:03:50Z</vt:filetime>
  </property>
  <property fmtid="{D5CDD505-2E9C-101B-9397-08002B2CF9AE}" pid="14" name="DOCSLastEditDate">
    <vt:filetime>2016-09-12T09:03:58Z</vt:filetime>
  </property>
  <property fmtid="{D5CDD505-2E9C-101B-9397-08002B2CF9AE}" pid="15" name="DOCSClientID">
    <vt:lpwstr/>
  </property>
  <property fmtid="{D5CDD505-2E9C-101B-9397-08002B2CF9AE}" pid="16" name="DOCSClientName">
    <vt:lpwstr/>
  </property>
  <property fmtid="{D5CDD505-2E9C-101B-9397-08002B2CF9AE}" pid="17" name="DOCSPrecedentID">
    <vt:lpwstr/>
  </property>
  <property fmtid="{D5CDD505-2E9C-101B-9397-08002B2CF9AE}" pid="18" name="DOCSProjectName">
    <vt:lpwstr/>
  </property>
  <property fmtid="{D5CDD505-2E9C-101B-9397-08002B2CF9AE}" pid="19" name="DOCSVersionNumber">
    <vt:lpwstr>1</vt:lpwstr>
  </property>
  <property fmtid="{D5CDD505-2E9C-101B-9397-08002B2CF9AE}" pid="20" name="MSIP_Label_bf27a049-0e46-498e-93c7-74a11223eb43_Enabled">
    <vt:lpwstr>true</vt:lpwstr>
  </property>
  <property fmtid="{D5CDD505-2E9C-101B-9397-08002B2CF9AE}" pid="21" name="MSIP_Label_bf27a049-0e46-498e-93c7-74a11223eb43_SetDate">
    <vt:lpwstr>2020-01-06T06:55:24Z</vt:lpwstr>
  </property>
  <property fmtid="{D5CDD505-2E9C-101B-9397-08002B2CF9AE}" pid="22" name="MSIP_Label_bf27a049-0e46-498e-93c7-74a11223eb43_Method">
    <vt:lpwstr>Standard</vt:lpwstr>
  </property>
  <property fmtid="{D5CDD505-2E9C-101B-9397-08002B2CF9AE}" pid="23" name="MSIP_Label_bf27a049-0e46-498e-93c7-74a11223eb43_Name">
    <vt:lpwstr>External - Normal</vt:lpwstr>
  </property>
  <property fmtid="{D5CDD505-2E9C-101B-9397-08002B2CF9AE}" pid="24" name="MSIP_Label_bf27a049-0e46-498e-93c7-74a11223eb43_SiteId">
    <vt:lpwstr>d0b74421-8093-444f-98e6-68c4973ff5b7</vt:lpwstr>
  </property>
  <property fmtid="{D5CDD505-2E9C-101B-9397-08002B2CF9AE}" pid="25" name="MSIP_Label_bf27a049-0e46-498e-93c7-74a11223eb43_ActionId">
    <vt:lpwstr>63f59986-eee1-4f6c-b196-000071071099</vt:lpwstr>
  </property>
  <property fmtid="{D5CDD505-2E9C-101B-9397-08002B2CF9AE}" pid="26" name="MSIP_Label_bf27a049-0e46-498e-93c7-74a11223eb43_ContentBits">
    <vt:lpwstr>0</vt:lpwstr>
  </property>
</Properties>
</file>